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633" w:type="dxa"/>
        <w:tblLayout w:type="fixed"/>
        <w:tblLook w:val="0000"/>
      </w:tblPr>
      <w:tblGrid>
        <w:gridCol w:w="4062"/>
        <w:gridCol w:w="5571"/>
      </w:tblGrid>
      <w:tr w:rsidR="00DB716B" w:rsidRPr="00DB716B" w:rsidTr="005B2110">
        <w:trPr>
          <w:trHeight w:val="3067"/>
        </w:trPr>
        <w:tc>
          <w:tcPr>
            <w:tcW w:w="4062" w:type="dxa"/>
          </w:tcPr>
          <w:p w:rsidR="00DB716B" w:rsidRPr="00DB716B" w:rsidRDefault="00DB716B" w:rsidP="00DB716B">
            <w:pPr>
              <w:keepNext/>
              <w:spacing w:after="0" w:line="240" w:lineRule="auto"/>
              <w:jc w:val="both"/>
              <w:outlineLvl w:val="2"/>
              <w:rPr>
                <w:rFonts w:ascii="Times New Roman" w:eastAsia="Times New Roman" w:hAnsi="Times New Roman" w:cs="Times New Roman"/>
                <w:b/>
                <w:bCs/>
                <w:sz w:val="28"/>
                <w:szCs w:val="28"/>
                <w:lang w:eastAsia="ru-RU"/>
              </w:rPr>
            </w:pPr>
          </w:p>
          <w:p w:rsidR="00DB716B" w:rsidRPr="00DB716B" w:rsidRDefault="00285BAE" w:rsidP="00DB716B">
            <w:pPr>
              <w:spacing w:after="0" w:line="240" w:lineRule="auto"/>
              <w:jc w:val="center"/>
              <w:rPr>
                <w:rFonts w:ascii="Times New Roman" w:eastAsia="Times New Roman" w:hAnsi="Times New Roman" w:cs="Times New Roman"/>
                <w:iCs/>
                <w:sz w:val="24"/>
                <w:szCs w:val="24"/>
                <w:lang w:eastAsia="ru-RU"/>
              </w:rPr>
            </w:pPr>
            <w:r>
              <w:rPr>
                <w:noProof/>
                <w:lang w:eastAsia="ru-RU"/>
              </w:rPr>
              <w:drawing>
                <wp:inline distT="0" distB="0" distL="0" distR="0">
                  <wp:extent cx="542925" cy="666750"/>
                  <wp:effectExtent l="19050" t="0" r="9525" b="0"/>
                  <wp:docPr id="1" name="Рисунок 1" descr="image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image003"/>
                          <pic:cNvPicPr>
                            <a:picLocks noChangeAspect="1" noChangeArrowheads="1"/>
                          </pic:cNvPicPr>
                        </pic:nvPicPr>
                        <pic:blipFill>
                          <a:blip r:embed="rId6" cstate="print"/>
                          <a:srcRect/>
                          <a:stretch>
                            <a:fillRect/>
                          </a:stretch>
                        </pic:blipFill>
                        <pic:spPr bwMode="auto">
                          <a:xfrm>
                            <a:off x="0" y="0"/>
                            <a:ext cx="542925" cy="666750"/>
                          </a:xfrm>
                          <a:prstGeom prst="rect">
                            <a:avLst/>
                          </a:prstGeom>
                          <a:noFill/>
                          <a:ln w="9525">
                            <a:noFill/>
                            <a:miter lim="800000"/>
                            <a:headEnd/>
                            <a:tailEnd/>
                          </a:ln>
                        </pic:spPr>
                      </pic:pic>
                    </a:graphicData>
                  </a:graphic>
                </wp:inline>
              </w:drawing>
            </w:r>
          </w:p>
          <w:p w:rsidR="00DB716B" w:rsidRPr="00DB716B" w:rsidRDefault="00DB716B" w:rsidP="00DB716B">
            <w:pPr>
              <w:spacing w:after="0" w:line="240" w:lineRule="auto"/>
              <w:jc w:val="center"/>
              <w:rPr>
                <w:rFonts w:ascii="Times New Roman" w:eastAsia="Arial Unicode MS" w:hAnsi="Times New Roman" w:cs="Times New Roman"/>
                <w:b/>
                <w:bCs/>
                <w:sz w:val="24"/>
                <w:szCs w:val="24"/>
                <w:lang w:eastAsia="ru-RU"/>
              </w:rPr>
            </w:pPr>
            <w:r w:rsidRPr="00DB716B">
              <w:rPr>
                <w:rFonts w:ascii="Times New Roman" w:eastAsia="Times New Roman" w:hAnsi="Times New Roman" w:cs="Times New Roman"/>
                <w:b/>
                <w:bCs/>
                <w:sz w:val="24"/>
                <w:szCs w:val="24"/>
                <w:lang w:eastAsia="ru-RU"/>
              </w:rPr>
              <w:t>Администрация</w:t>
            </w:r>
          </w:p>
          <w:p w:rsidR="00DB716B" w:rsidRPr="00DB716B" w:rsidRDefault="00DB716B" w:rsidP="00DB716B">
            <w:pPr>
              <w:spacing w:after="0" w:line="240" w:lineRule="auto"/>
              <w:jc w:val="center"/>
              <w:rPr>
                <w:rFonts w:ascii="Times New Roman" w:eastAsia="Times New Roman" w:hAnsi="Times New Roman" w:cs="Times New Roman"/>
                <w:b/>
                <w:bCs/>
                <w:sz w:val="24"/>
                <w:szCs w:val="24"/>
                <w:lang w:eastAsia="ru-RU"/>
              </w:rPr>
            </w:pPr>
            <w:r w:rsidRPr="00DB716B">
              <w:rPr>
                <w:rFonts w:ascii="Times New Roman" w:eastAsia="Times New Roman" w:hAnsi="Times New Roman" w:cs="Times New Roman"/>
                <w:b/>
                <w:bCs/>
                <w:sz w:val="24"/>
                <w:szCs w:val="24"/>
                <w:lang w:eastAsia="ru-RU"/>
              </w:rPr>
              <w:t>сельского поселения</w:t>
            </w:r>
          </w:p>
          <w:p w:rsidR="00DB716B" w:rsidRPr="00DB716B" w:rsidRDefault="00285BAE" w:rsidP="00DB716B">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Старая Шентала</w:t>
            </w:r>
          </w:p>
          <w:p w:rsidR="00DB716B" w:rsidRPr="00DB716B" w:rsidRDefault="00DB716B" w:rsidP="00DB716B">
            <w:pPr>
              <w:spacing w:after="0" w:line="240" w:lineRule="auto"/>
              <w:jc w:val="center"/>
              <w:rPr>
                <w:rFonts w:ascii="Times New Roman" w:eastAsia="Times New Roman" w:hAnsi="Times New Roman" w:cs="Times New Roman"/>
                <w:b/>
                <w:bCs/>
                <w:sz w:val="24"/>
                <w:szCs w:val="24"/>
                <w:lang w:eastAsia="ru-RU"/>
              </w:rPr>
            </w:pPr>
            <w:r w:rsidRPr="00DB716B">
              <w:rPr>
                <w:rFonts w:ascii="Times New Roman" w:eastAsia="Times New Roman" w:hAnsi="Times New Roman" w:cs="Times New Roman"/>
                <w:b/>
                <w:bCs/>
                <w:sz w:val="24"/>
                <w:szCs w:val="24"/>
                <w:lang w:eastAsia="ru-RU"/>
              </w:rPr>
              <w:t>муниципального района</w:t>
            </w:r>
          </w:p>
          <w:p w:rsidR="00DB716B" w:rsidRPr="00DB716B" w:rsidRDefault="00DB716B" w:rsidP="00DB716B">
            <w:pPr>
              <w:keepNext/>
              <w:spacing w:after="0" w:line="240" w:lineRule="auto"/>
              <w:jc w:val="center"/>
              <w:outlineLvl w:val="2"/>
              <w:rPr>
                <w:rFonts w:ascii="Times New Roman" w:eastAsia="Times New Roman" w:hAnsi="Times New Roman" w:cs="Times New Roman"/>
                <w:b/>
                <w:bCs/>
                <w:sz w:val="24"/>
                <w:szCs w:val="28"/>
                <w:lang w:eastAsia="ru-RU"/>
              </w:rPr>
            </w:pPr>
            <w:r w:rsidRPr="00DB716B">
              <w:rPr>
                <w:rFonts w:ascii="Times New Roman" w:eastAsia="Times New Roman" w:hAnsi="Times New Roman" w:cs="Times New Roman"/>
                <w:b/>
                <w:bCs/>
                <w:sz w:val="24"/>
                <w:szCs w:val="28"/>
                <w:lang w:eastAsia="ru-RU"/>
              </w:rPr>
              <w:t>Шенталинский</w:t>
            </w:r>
          </w:p>
          <w:p w:rsidR="00DB716B" w:rsidRPr="00DB716B" w:rsidRDefault="00DB716B" w:rsidP="00DB716B">
            <w:pPr>
              <w:spacing w:after="0" w:line="240" w:lineRule="auto"/>
              <w:jc w:val="center"/>
              <w:rPr>
                <w:rFonts w:ascii="Times New Roman" w:eastAsia="Times New Roman" w:hAnsi="Times New Roman" w:cs="Times New Roman"/>
                <w:b/>
                <w:bCs/>
                <w:sz w:val="24"/>
                <w:szCs w:val="24"/>
                <w:lang w:eastAsia="ru-RU"/>
              </w:rPr>
            </w:pPr>
            <w:r w:rsidRPr="00DB716B">
              <w:rPr>
                <w:rFonts w:ascii="Times New Roman" w:eastAsia="Times New Roman" w:hAnsi="Times New Roman" w:cs="Times New Roman"/>
                <w:b/>
                <w:bCs/>
                <w:sz w:val="24"/>
                <w:szCs w:val="24"/>
                <w:lang w:eastAsia="ru-RU"/>
              </w:rPr>
              <w:t>Самарской области</w:t>
            </w:r>
          </w:p>
          <w:p w:rsidR="00DB716B" w:rsidRPr="00DB716B" w:rsidRDefault="00DB716B" w:rsidP="00DB716B">
            <w:pPr>
              <w:spacing w:after="0" w:line="240" w:lineRule="auto"/>
              <w:jc w:val="center"/>
              <w:rPr>
                <w:rFonts w:ascii="Times New Roman" w:eastAsia="Times New Roman" w:hAnsi="Times New Roman" w:cs="Times New Roman"/>
                <w:b/>
                <w:bCs/>
                <w:sz w:val="24"/>
                <w:szCs w:val="24"/>
                <w:lang w:eastAsia="ru-RU"/>
              </w:rPr>
            </w:pPr>
          </w:p>
          <w:p w:rsidR="00DB716B" w:rsidRPr="00DB716B" w:rsidRDefault="00DB716B" w:rsidP="00DB716B">
            <w:pPr>
              <w:spacing w:after="0" w:line="240" w:lineRule="auto"/>
              <w:jc w:val="center"/>
              <w:rPr>
                <w:rFonts w:ascii="Times New Roman" w:eastAsia="Times New Roman" w:hAnsi="Times New Roman" w:cs="Times New Roman"/>
                <w:b/>
                <w:bCs/>
                <w:sz w:val="24"/>
                <w:szCs w:val="24"/>
                <w:lang w:eastAsia="ru-RU"/>
              </w:rPr>
            </w:pPr>
            <w:proofErr w:type="gramStart"/>
            <w:r w:rsidRPr="00DB716B">
              <w:rPr>
                <w:rFonts w:ascii="Times New Roman" w:eastAsia="Times New Roman" w:hAnsi="Times New Roman" w:cs="Times New Roman"/>
                <w:b/>
                <w:bCs/>
                <w:sz w:val="24"/>
                <w:szCs w:val="24"/>
                <w:lang w:eastAsia="ru-RU"/>
              </w:rPr>
              <w:t>П</w:t>
            </w:r>
            <w:proofErr w:type="gramEnd"/>
            <w:r w:rsidRPr="00DB716B">
              <w:rPr>
                <w:rFonts w:ascii="Times New Roman" w:eastAsia="Times New Roman" w:hAnsi="Times New Roman" w:cs="Times New Roman"/>
                <w:b/>
                <w:bCs/>
                <w:sz w:val="24"/>
                <w:szCs w:val="24"/>
                <w:lang w:eastAsia="ru-RU"/>
              </w:rPr>
              <w:t xml:space="preserve"> О С Т А Н О В Л Е Н И Е</w:t>
            </w:r>
          </w:p>
          <w:p w:rsidR="00DB716B" w:rsidRPr="00DB716B" w:rsidRDefault="00DB716B" w:rsidP="00DB716B">
            <w:pPr>
              <w:spacing w:after="0" w:line="240" w:lineRule="auto"/>
              <w:jc w:val="center"/>
              <w:rPr>
                <w:rFonts w:ascii="Times New Roman" w:eastAsia="Times New Roman" w:hAnsi="Times New Roman" w:cs="Times New Roman"/>
                <w:b/>
                <w:bCs/>
                <w:sz w:val="24"/>
                <w:szCs w:val="24"/>
                <w:lang w:eastAsia="ru-RU"/>
              </w:rPr>
            </w:pPr>
          </w:p>
          <w:p w:rsidR="00DB716B" w:rsidRPr="00DB716B" w:rsidRDefault="00DB716B" w:rsidP="00DB716B">
            <w:pPr>
              <w:spacing w:after="0" w:line="240" w:lineRule="auto"/>
              <w:jc w:val="center"/>
              <w:rPr>
                <w:rFonts w:ascii="Times New Roman" w:eastAsia="Times New Roman" w:hAnsi="Times New Roman" w:cs="Times New Roman"/>
                <w:b/>
                <w:bCs/>
                <w:sz w:val="24"/>
                <w:szCs w:val="24"/>
                <w:lang w:eastAsia="ru-RU"/>
              </w:rPr>
            </w:pPr>
            <w:r w:rsidRPr="00DB716B">
              <w:rPr>
                <w:rFonts w:ascii="Times New Roman" w:eastAsia="Times New Roman" w:hAnsi="Times New Roman" w:cs="Times New Roman"/>
                <w:b/>
                <w:bCs/>
                <w:sz w:val="24"/>
                <w:szCs w:val="24"/>
                <w:lang w:eastAsia="ru-RU"/>
              </w:rPr>
              <w:t xml:space="preserve">от </w:t>
            </w:r>
            <w:r w:rsidR="00242FE7">
              <w:rPr>
                <w:rFonts w:ascii="Times New Roman" w:eastAsia="Times New Roman" w:hAnsi="Times New Roman" w:cs="Times New Roman"/>
                <w:b/>
                <w:bCs/>
                <w:sz w:val="24"/>
                <w:szCs w:val="24"/>
                <w:lang w:eastAsia="ru-RU"/>
              </w:rPr>
              <w:t>1</w:t>
            </w:r>
            <w:r w:rsidR="00FF45D2">
              <w:rPr>
                <w:rFonts w:ascii="Times New Roman" w:eastAsia="Times New Roman" w:hAnsi="Times New Roman" w:cs="Times New Roman"/>
                <w:b/>
                <w:bCs/>
                <w:sz w:val="24"/>
                <w:szCs w:val="24"/>
                <w:lang w:eastAsia="ru-RU"/>
              </w:rPr>
              <w:t>0</w:t>
            </w:r>
            <w:r w:rsidR="00D95EC1">
              <w:rPr>
                <w:rFonts w:ascii="Times New Roman" w:eastAsia="Times New Roman" w:hAnsi="Times New Roman" w:cs="Times New Roman"/>
                <w:b/>
                <w:bCs/>
                <w:sz w:val="24"/>
                <w:szCs w:val="24"/>
                <w:lang w:eastAsia="ru-RU"/>
              </w:rPr>
              <w:t>.01</w:t>
            </w:r>
            <w:r w:rsidR="00BB7EAC">
              <w:rPr>
                <w:rFonts w:ascii="Times New Roman" w:eastAsia="Times New Roman" w:hAnsi="Times New Roman" w:cs="Times New Roman"/>
                <w:b/>
                <w:bCs/>
                <w:sz w:val="24"/>
                <w:szCs w:val="24"/>
                <w:lang w:eastAsia="ru-RU"/>
              </w:rPr>
              <w:t>.201</w:t>
            </w:r>
            <w:r w:rsidR="00D95EC1">
              <w:rPr>
                <w:rFonts w:ascii="Times New Roman" w:eastAsia="Times New Roman" w:hAnsi="Times New Roman" w:cs="Times New Roman"/>
                <w:b/>
                <w:bCs/>
                <w:sz w:val="24"/>
                <w:szCs w:val="24"/>
                <w:lang w:eastAsia="ru-RU"/>
              </w:rPr>
              <w:t>8</w:t>
            </w:r>
            <w:r w:rsidR="00BB7EAC">
              <w:rPr>
                <w:rFonts w:ascii="Times New Roman" w:eastAsia="Times New Roman" w:hAnsi="Times New Roman" w:cs="Times New Roman"/>
                <w:b/>
                <w:bCs/>
                <w:sz w:val="24"/>
                <w:szCs w:val="24"/>
                <w:lang w:eastAsia="ru-RU"/>
              </w:rPr>
              <w:t xml:space="preserve"> </w:t>
            </w:r>
            <w:r w:rsidRPr="00DB716B">
              <w:rPr>
                <w:rFonts w:ascii="Times New Roman" w:eastAsia="Times New Roman" w:hAnsi="Times New Roman" w:cs="Times New Roman"/>
                <w:b/>
                <w:bCs/>
                <w:sz w:val="24"/>
                <w:szCs w:val="24"/>
                <w:lang w:eastAsia="ru-RU"/>
              </w:rPr>
              <w:t xml:space="preserve">№ </w:t>
            </w:r>
            <w:r w:rsidR="00FF45D2">
              <w:rPr>
                <w:rFonts w:ascii="Times New Roman" w:eastAsia="Times New Roman" w:hAnsi="Times New Roman" w:cs="Times New Roman"/>
                <w:b/>
                <w:bCs/>
                <w:sz w:val="24"/>
                <w:szCs w:val="24"/>
                <w:lang w:eastAsia="ru-RU"/>
              </w:rPr>
              <w:t>2</w:t>
            </w:r>
            <w:r w:rsidR="00DD66F8">
              <w:rPr>
                <w:rFonts w:ascii="Times New Roman" w:eastAsia="Times New Roman" w:hAnsi="Times New Roman" w:cs="Times New Roman"/>
                <w:b/>
                <w:bCs/>
                <w:sz w:val="24"/>
                <w:szCs w:val="24"/>
                <w:lang w:eastAsia="ru-RU"/>
              </w:rPr>
              <w:t>-П</w:t>
            </w:r>
          </w:p>
          <w:p w:rsidR="00DB716B" w:rsidRPr="00DB716B" w:rsidRDefault="00DB716B" w:rsidP="00DB716B">
            <w:pPr>
              <w:spacing w:after="0" w:line="240" w:lineRule="auto"/>
              <w:jc w:val="center"/>
              <w:rPr>
                <w:rFonts w:ascii="Times New Roman" w:eastAsia="Times New Roman" w:hAnsi="Times New Roman" w:cs="Times New Roman"/>
                <w:sz w:val="24"/>
                <w:szCs w:val="24"/>
                <w:lang w:eastAsia="ru-RU"/>
              </w:rPr>
            </w:pPr>
            <w:r w:rsidRPr="00DB716B">
              <w:rPr>
                <w:rFonts w:ascii="Times New Roman" w:eastAsia="Times New Roman" w:hAnsi="Times New Roman" w:cs="Times New Roman"/>
                <w:sz w:val="24"/>
                <w:szCs w:val="24"/>
                <w:lang w:eastAsia="ru-RU"/>
              </w:rPr>
              <w:t>________________________</w:t>
            </w:r>
          </w:p>
          <w:p w:rsidR="00DB716B" w:rsidRPr="00DB716B" w:rsidRDefault="00DB716B" w:rsidP="00DB716B">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roofErr w:type="gramStart"/>
            <w:r w:rsidRPr="00DB716B">
              <w:rPr>
                <w:rFonts w:ascii="Times New Roman" w:eastAsia="Times New Roman" w:hAnsi="Times New Roman" w:cs="Times New Roman"/>
                <w:sz w:val="16"/>
                <w:szCs w:val="16"/>
                <w:lang w:eastAsia="ru-RU"/>
              </w:rPr>
              <w:t>с</w:t>
            </w:r>
            <w:proofErr w:type="gramEnd"/>
            <w:r w:rsidRPr="00DB716B">
              <w:rPr>
                <w:rFonts w:ascii="Times New Roman" w:eastAsia="Times New Roman" w:hAnsi="Times New Roman" w:cs="Times New Roman"/>
                <w:sz w:val="16"/>
                <w:szCs w:val="16"/>
                <w:lang w:eastAsia="ru-RU"/>
              </w:rPr>
              <w:t xml:space="preserve">. </w:t>
            </w:r>
            <w:r w:rsidR="00285BAE">
              <w:rPr>
                <w:rFonts w:ascii="Times New Roman" w:eastAsia="Times New Roman" w:hAnsi="Times New Roman" w:cs="Times New Roman"/>
                <w:sz w:val="16"/>
                <w:szCs w:val="16"/>
                <w:lang w:eastAsia="ru-RU"/>
              </w:rPr>
              <w:t>Старая Шентала</w:t>
            </w:r>
            <w:r w:rsidRPr="00DB716B">
              <w:rPr>
                <w:rFonts w:ascii="Times New Roman" w:eastAsia="Times New Roman" w:hAnsi="Times New Roman" w:cs="Times New Roman"/>
                <w:sz w:val="16"/>
                <w:szCs w:val="16"/>
                <w:lang w:eastAsia="ru-RU"/>
              </w:rPr>
              <w:t xml:space="preserve">, ул. </w:t>
            </w:r>
            <w:r w:rsidR="00285BAE">
              <w:rPr>
                <w:rFonts w:ascii="Times New Roman" w:eastAsia="Times New Roman" w:hAnsi="Times New Roman" w:cs="Times New Roman"/>
                <w:sz w:val="16"/>
                <w:szCs w:val="16"/>
                <w:lang w:eastAsia="ru-RU"/>
              </w:rPr>
              <w:t>Советская</w:t>
            </w:r>
            <w:r w:rsidRPr="00DB716B">
              <w:rPr>
                <w:rFonts w:ascii="Times New Roman" w:eastAsia="Times New Roman" w:hAnsi="Times New Roman" w:cs="Times New Roman"/>
                <w:sz w:val="16"/>
                <w:szCs w:val="16"/>
                <w:lang w:eastAsia="ru-RU"/>
              </w:rPr>
              <w:t xml:space="preserve">, дом </w:t>
            </w:r>
            <w:r w:rsidR="00285BAE">
              <w:rPr>
                <w:rFonts w:ascii="Times New Roman" w:eastAsia="Times New Roman" w:hAnsi="Times New Roman" w:cs="Times New Roman"/>
                <w:sz w:val="16"/>
                <w:szCs w:val="16"/>
                <w:lang w:eastAsia="ru-RU"/>
              </w:rPr>
              <w:t>21</w:t>
            </w:r>
          </w:p>
          <w:p w:rsidR="00DB716B" w:rsidRPr="00DB716B" w:rsidRDefault="00DB716B" w:rsidP="00DB716B">
            <w:pPr>
              <w:spacing w:after="0" w:line="240" w:lineRule="auto"/>
              <w:jc w:val="center"/>
              <w:rPr>
                <w:rFonts w:ascii="Times New Roman" w:eastAsia="Times New Roman" w:hAnsi="Times New Roman" w:cs="Times New Roman"/>
                <w:sz w:val="16"/>
                <w:szCs w:val="16"/>
                <w:lang w:eastAsia="ru-RU"/>
              </w:rPr>
            </w:pPr>
            <w:r w:rsidRPr="00DB716B">
              <w:rPr>
                <w:rFonts w:ascii="Times New Roman" w:eastAsia="Times New Roman" w:hAnsi="Times New Roman" w:cs="Times New Roman"/>
                <w:sz w:val="16"/>
                <w:szCs w:val="16"/>
                <w:lang w:eastAsia="ru-RU"/>
              </w:rPr>
              <w:t>т.8-(84652) 3</w:t>
            </w:r>
            <w:r w:rsidR="00285BAE">
              <w:rPr>
                <w:rFonts w:ascii="Times New Roman" w:eastAsia="Times New Roman" w:hAnsi="Times New Roman" w:cs="Times New Roman"/>
                <w:sz w:val="16"/>
                <w:szCs w:val="16"/>
                <w:lang w:eastAsia="ru-RU"/>
              </w:rPr>
              <w:t>1</w:t>
            </w:r>
            <w:r w:rsidRPr="00DB716B">
              <w:rPr>
                <w:rFonts w:ascii="Times New Roman" w:eastAsia="Times New Roman" w:hAnsi="Times New Roman" w:cs="Times New Roman"/>
                <w:sz w:val="16"/>
                <w:szCs w:val="16"/>
                <w:lang w:eastAsia="ru-RU"/>
              </w:rPr>
              <w:t>-</w:t>
            </w:r>
            <w:r w:rsidR="00285BAE">
              <w:rPr>
                <w:rFonts w:ascii="Times New Roman" w:eastAsia="Times New Roman" w:hAnsi="Times New Roman" w:cs="Times New Roman"/>
                <w:sz w:val="16"/>
                <w:szCs w:val="16"/>
                <w:lang w:eastAsia="ru-RU"/>
              </w:rPr>
              <w:t>1</w:t>
            </w:r>
            <w:r w:rsidRPr="00DB716B">
              <w:rPr>
                <w:rFonts w:ascii="Times New Roman" w:eastAsia="Times New Roman" w:hAnsi="Times New Roman" w:cs="Times New Roman"/>
                <w:sz w:val="16"/>
                <w:szCs w:val="16"/>
                <w:lang w:eastAsia="ru-RU"/>
              </w:rPr>
              <w:t>-</w:t>
            </w:r>
            <w:r w:rsidR="00285BAE">
              <w:rPr>
                <w:rFonts w:ascii="Times New Roman" w:eastAsia="Times New Roman" w:hAnsi="Times New Roman" w:cs="Times New Roman"/>
                <w:sz w:val="16"/>
                <w:szCs w:val="16"/>
                <w:lang w:eastAsia="ru-RU"/>
              </w:rPr>
              <w:t>39</w:t>
            </w:r>
            <w:r w:rsidRPr="00DB716B">
              <w:rPr>
                <w:rFonts w:ascii="Times New Roman" w:eastAsia="Times New Roman" w:hAnsi="Times New Roman" w:cs="Times New Roman"/>
                <w:sz w:val="16"/>
                <w:szCs w:val="16"/>
                <w:lang w:eastAsia="ru-RU"/>
              </w:rPr>
              <w:t>, факс 8-(84652)- 3</w:t>
            </w:r>
            <w:r w:rsidR="00285BAE">
              <w:rPr>
                <w:rFonts w:ascii="Times New Roman" w:eastAsia="Times New Roman" w:hAnsi="Times New Roman" w:cs="Times New Roman"/>
                <w:sz w:val="16"/>
                <w:szCs w:val="16"/>
                <w:lang w:eastAsia="ru-RU"/>
              </w:rPr>
              <w:t>1</w:t>
            </w:r>
            <w:r w:rsidRPr="00DB716B">
              <w:rPr>
                <w:rFonts w:ascii="Times New Roman" w:eastAsia="Times New Roman" w:hAnsi="Times New Roman" w:cs="Times New Roman"/>
                <w:sz w:val="16"/>
                <w:szCs w:val="16"/>
                <w:lang w:eastAsia="ru-RU"/>
              </w:rPr>
              <w:t>-</w:t>
            </w:r>
            <w:r w:rsidR="00285BAE">
              <w:rPr>
                <w:rFonts w:ascii="Times New Roman" w:eastAsia="Times New Roman" w:hAnsi="Times New Roman" w:cs="Times New Roman"/>
                <w:sz w:val="16"/>
                <w:szCs w:val="16"/>
                <w:lang w:eastAsia="ru-RU"/>
              </w:rPr>
              <w:t>1</w:t>
            </w:r>
            <w:r w:rsidRPr="00DB716B">
              <w:rPr>
                <w:rFonts w:ascii="Times New Roman" w:eastAsia="Times New Roman" w:hAnsi="Times New Roman" w:cs="Times New Roman"/>
                <w:sz w:val="16"/>
                <w:szCs w:val="16"/>
                <w:lang w:eastAsia="ru-RU"/>
              </w:rPr>
              <w:t>-</w:t>
            </w:r>
            <w:r w:rsidR="00285BAE">
              <w:rPr>
                <w:rFonts w:ascii="Times New Roman" w:eastAsia="Times New Roman" w:hAnsi="Times New Roman" w:cs="Times New Roman"/>
                <w:sz w:val="16"/>
                <w:szCs w:val="16"/>
                <w:lang w:eastAsia="ru-RU"/>
              </w:rPr>
              <w:t>4</w:t>
            </w:r>
            <w:r w:rsidRPr="00DB716B">
              <w:rPr>
                <w:rFonts w:ascii="Times New Roman" w:eastAsia="Times New Roman" w:hAnsi="Times New Roman" w:cs="Times New Roman"/>
                <w:sz w:val="16"/>
                <w:szCs w:val="16"/>
                <w:lang w:eastAsia="ru-RU"/>
              </w:rPr>
              <w:t>7</w:t>
            </w:r>
          </w:p>
          <w:p w:rsidR="00DB716B" w:rsidRPr="00DB716B" w:rsidRDefault="00DB716B" w:rsidP="00DB716B">
            <w:pPr>
              <w:spacing w:after="0" w:line="240" w:lineRule="auto"/>
              <w:jc w:val="center"/>
              <w:rPr>
                <w:rFonts w:ascii="Times New Roman" w:eastAsia="Times New Roman" w:hAnsi="Times New Roman" w:cs="Times New Roman"/>
                <w:iCs/>
                <w:sz w:val="24"/>
                <w:szCs w:val="24"/>
                <w:lang w:eastAsia="ru-RU"/>
              </w:rPr>
            </w:pPr>
          </w:p>
        </w:tc>
        <w:tc>
          <w:tcPr>
            <w:tcW w:w="5571" w:type="dxa"/>
          </w:tcPr>
          <w:p w:rsidR="00DB716B" w:rsidRPr="00DB716B" w:rsidRDefault="00DB716B" w:rsidP="00DB716B">
            <w:pPr>
              <w:spacing w:after="0" w:line="240" w:lineRule="auto"/>
              <w:jc w:val="center"/>
              <w:rPr>
                <w:rFonts w:ascii="Times New Roman" w:eastAsia="Times New Roman" w:hAnsi="Times New Roman" w:cs="Times New Roman"/>
                <w:iCs/>
                <w:sz w:val="28"/>
                <w:szCs w:val="24"/>
                <w:lang w:eastAsia="ru-RU"/>
              </w:rPr>
            </w:pPr>
          </w:p>
        </w:tc>
      </w:tr>
    </w:tbl>
    <w:p w:rsidR="00DB716B" w:rsidRPr="00DB716B" w:rsidRDefault="00DB716B" w:rsidP="00DB716B">
      <w:pPr>
        <w:spacing w:after="0" w:line="240" w:lineRule="auto"/>
        <w:rPr>
          <w:rFonts w:ascii="Times New Roman" w:eastAsia="Times New Roman" w:hAnsi="Times New Roman" w:cs="Times New Roman"/>
          <w:sz w:val="24"/>
          <w:szCs w:val="24"/>
          <w:lang w:eastAsia="ru-RU"/>
        </w:rPr>
      </w:pPr>
    </w:p>
    <w:p w:rsidR="00DB716B" w:rsidRPr="00DB716B" w:rsidRDefault="00DB716B" w:rsidP="00DB716B">
      <w:pPr>
        <w:spacing w:after="0" w:line="240" w:lineRule="auto"/>
        <w:rPr>
          <w:rFonts w:ascii="Times New Roman" w:eastAsia="Times New Roman" w:hAnsi="Times New Roman" w:cs="Times New Roman"/>
          <w:sz w:val="24"/>
          <w:szCs w:val="24"/>
          <w:lang w:eastAsia="ru-RU"/>
        </w:rPr>
      </w:pPr>
    </w:p>
    <w:p w:rsidR="00DB716B" w:rsidRPr="00DB716B" w:rsidRDefault="00DB716B" w:rsidP="00DB716B">
      <w:pPr>
        <w:spacing w:after="0" w:line="240" w:lineRule="auto"/>
        <w:rPr>
          <w:rFonts w:ascii="Times New Roman" w:eastAsia="Times New Roman" w:hAnsi="Times New Roman" w:cs="Times New Roman"/>
          <w:b/>
          <w:sz w:val="24"/>
          <w:szCs w:val="24"/>
          <w:lang w:eastAsia="ru-RU"/>
        </w:rPr>
      </w:pPr>
      <w:r w:rsidRPr="00DB716B">
        <w:rPr>
          <w:rFonts w:ascii="Times New Roman" w:eastAsia="Times New Roman" w:hAnsi="Times New Roman" w:cs="Times New Roman"/>
          <w:b/>
          <w:sz w:val="24"/>
          <w:szCs w:val="24"/>
          <w:lang w:eastAsia="ru-RU"/>
        </w:rPr>
        <w:t xml:space="preserve">Об утверждении </w:t>
      </w:r>
      <w:proofErr w:type="gramStart"/>
      <w:r w:rsidR="00D95EC1">
        <w:rPr>
          <w:rFonts w:ascii="Times New Roman" w:eastAsia="Times New Roman" w:hAnsi="Times New Roman" w:cs="Times New Roman"/>
          <w:b/>
          <w:sz w:val="24"/>
          <w:szCs w:val="24"/>
          <w:lang w:eastAsia="ru-RU"/>
        </w:rPr>
        <w:t>П</w:t>
      </w:r>
      <w:r w:rsidRPr="00DB716B">
        <w:rPr>
          <w:rFonts w:ascii="Times New Roman" w:eastAsia="Times New Roman" w:hAnsi="Times New Roman" w:cs="Times New Roman"/>
          <w:b/>
          <w:sz w:val="24"/>
          <w:szCs w:val="24"/>
          <w:lang w:eastAsia="ru-RU"/>
        </w:rPr>
        <w:t>рограммы комплексного развития систем коммунальной инфраструктуры сельско</w:t>
      </w:r>
      <w:r w:rsidR="00EF7B35">
        <w:rPr>
          <w:rFonts w:ascii="Times New Roman" w:eastAsia="Times New Roman" w:hAnsi="Times New Roman" w:cs="Times New Roman"/>
          <w:b/>
          <w:sz w:val="24"/>
          <w:szCs w:val="24"/>
          <w:lang w:eastAsia="ru-RU"/>
        </w:rPr>
        <w:t>го</w:t>
      </w:r>
      <w:r w:rsidRPr="00DB716B">
        <w:rPr>
          <w:rFonts w:ascii="Times New Roman" w:eastAsia="Times New Roman" w:hAnsi="Times New Roman" w:cs="Times New Roman"/>
          <w:b/>
          <w:sz w:val="24"/>
          <w:szCs w:val="24"/>
          <w:lang w:eastAsia="ru-RU"/>
        </w:rPr>
        <w:t xml:space="preserve"> поселени</w:t>
      </w:r>
      <w:r w:rsidR="00EF7B35">
        <w:rPr>
          <w:rFonts w:ascii="Times New Roman" w:eastAsia="Times New Roman" w:hAnsi="Times New Roman" w:cs="Times New Roman"/>
          <w:b/>
          <w:sz w:val="24"/>
          <w:szCs w:val="24"/>
          <w:lang w:eastAsia="ru-RU"/>
        </w:rPr>
        <w:t>я</w:t>
      </w:r>
      <w:proofErr w:type="gramEnd"/>
      <w:r w:rsidRPr="00DB716B">
        <w:rPr>
          <w:rFonts w:ascii="Times New Roman" w:eastAsia="Times New Roman" w:hAnsi="Times New Roman" w:cs="Times New Roman"/>
          <w:b/>
          <w:sz w:val="24"/>
          <w:szCs w:val="24"/>
          <w:lang w:eastAsia="ru-RU"/>
        </w:rPr>
        <w:t xml:space="preserve"> </w:t>
      </w:r>
      <w:r w:rsidR="00285BAE">
        <w:rPr>
          <w:rFonts w:ascii="Times New Roman" w:eastAsia="Times New Roman" w:hAnsi="Times New Roman" w:cs="Times New Roman"/>
          <w:b/>
          <w:sz w:val="24"/>
          <w:szCs w:val="24"/>
          <w:lang w:eastAsia="ru-RU"/>
        </w:rPr>
        <w:t>Стар</w:t>
      </w:r>
      <w:r w:rsidRPr="00DB716B">
        <w:rPr>
          <w:rFonts w:ascii="Times New Roman" w:eastAsia="Times New Roman" w:hAnsi="Times New Roman" w:cs="Times New Roman"/>
          <w:b/>
          <w:sz w:val="24"/>
          <w:szCs w:val="24"/>
          <w:lang w:eastAsia="ru-RU"/>
        </w:rPr>
        <w:t>а</w:t>
      </w:r>
      <w:r w:rsidR="00285BAE">
        <w:rPr>
          <w:rFonts w:ascii="Times New Roman" w:eastAsia="Times New Roman" w:hAnsi="Times New Roman" w:cs="Times New Roman"/>
          <w:b/>
          <w:sz w:val="24"/>
          <w:szCs w:val="24"/>
          <w:lang w:eastAsia="ru-RU"/>
        </w:rPr>
        <w:t>я Шентала</w:t>
      </w:r>
      <w:r w:rsidRPr="00DB716B">
        <w:rPr>
          <w:rFonts w:ascii="Times New Roman" w:eastAsia="Times New Roman" w:hAnsi="Times New Roman" w:cs="Times New Roman"/>
          <w:b/>
          <w:sz w:val="24"/>
          <w:szCs w:val="24"/>
          <w:lang w:eastAsia="ru-RU"/>
        </w:rPr>
        <w:t xml:space="preserve"> муниципального района Шенталинский Самарской области на 201</w:t>
      </w:r>
      <w:r w:rsidR="00285BAE">
        <w:rPr>
          <w:rFonts w:ascii="Times New Roman" w:eastAsia="Times New Roman" w:hAnsi="Times New Roman" w:cs="Times New Roman"/>
          <w:b/>
          <w:sz w:val="24"/>
          <w:szCs w:val="24"/>
          <w:lang w:eastAsia="ru-RU"/>
        </w:rPr>
        <w:t>8</w:t>
      </w:r>
      <w:r w:rsidRPr="00DB716B">
        <w:rPr>
          <w:rFonts w:ascii="Times New Roman" w:eastAsia="Times New Roman" w:hAnsi="Times New Roman" w:cs="Times New Roman"/>
          <w:b/>
          <w:sz w:val="24"/>
          <w:szCs w:val="24"/>
          <w:lang w:eastAsia="ru-RU"/>
        </w:rPr>
        <w:t xml:space="preserve"> – 20</w:t>
      </w:r>
      <w:r w:rsidR="00285BAE">
        <w:rPr>
          <w:rFonts w:ascii="Times New Roman" w:eastAsia="Times New Roman" w:hAnsi="Times New Roman" w:cs="Times New Roman"/>
          <w:b/>
          <w:sz w:val="24"/>
          <w:szCs w:val="24"/>
          <w:lang w:eastAsia="ru-RU"/>
        </w:rPr>
        <w:t>2</w:t>
      </w:r>
      <w:r w:rsidR="00D95EC1">
        <w:rPr>
          <w:rFonts w:ascii="Times New Roman" w:eastAsia="Times New Roman" w:hAnsi="Times New Roman" w:cs="Times New Roman"/>
          <w:b/>
          <w:sz w:val="24"/>
          <w:szCs w:val="24"/>
          <w:lang w:eastAsia="ru-RU"/>
        </w:rPr>
        <w:t>2</w:t>
      </w:r>
      <w:r w:rsidRPr="00DB716B">
        <w:rPr>
          <w:rFonts w:ascii="Times New Roman" w:eastAsia="Times New Roman" w:hAnsi="Times New Roman" w:cs="Times New Roman"/>
          <w:b/>
          <w:sz w:val="24"/>
          <w:szCs w:val="24"/>
          <w:lang w:eastAsia="ru-RU"/>
        </w:rPr>
        <w:t xml:space="preserve"> годы</w:t>
      </w:r>
      <w:r w:rsidR="00D95EC1">
        <w:rPr>
          <w:rFonts w:ascii="Times New Roman" w:eastAsia="Times New Roman" w:hAnsi="Times New Roman" w:cs="Times New Roman"/>
          <w:b/>
          <w:sz w:val="24"/>
          <w:szCs w:val="24"/>
          <w:lang w:eastAsia="ru-RU"/>
        </w:rPr>
        <w:t xml:space="preserve"> и на период до 2033 года</w:t>
      </w:r>
    </w:p>
    <w:p w:rsidR="00DB716B" w:rsidRPr="00DB716B" w:rsidRDefault="00DB716B" w:rsidP="00DB716B">
      <w:pPr>
        <w:spacing w:after="0" w:line="240" w:lineRule="auto"/>
        <w:rPr>
          <w:rFonts w:ascii="Times New Roman" w:eastAsia="Times New Roman" w:hAnsi="Times New Roman" w:cs="Times New Roman"/>
          <w:sz w:val="24"/>
          <w:szCs w:val="24"/>
          <w:lang w:eastAsia="ru-RU"/>
        </w:rPr>
      </w:pPr>
    </w:p>
    <w:p w:rsidR="00DB716B" w:rsidRPr="00DB716B" w:rsidRDefault="00DB716B" w:rsidP="00DB716B">
      <w:pPr>
        <w:spacing w:after="0" w:line="240" w:lineRule="auto"/>
        <w:ind w:firstLine="540"/>
        <w:jc w:val="both"/>
        <w:rPr>
          <w:rFonts w:ascii="Times New Roman" w:eastAsia="Times New Roman" w:hAnsi="Times New Roman" w:cs="Times New Roman"/>
          <w:sz w:val="24"/>
          <w:szCs w:val="24"/>
          <w:lang w:eastAsia="ru-RU"/>
        </w:rPr>
      </w:pPr>
      <w:r w:rsidRPr="00DB716B">
        <w:rPr>
          <w:rFonts w:ascii="Times New Roman" w:eastAsia="Times New Roman" w:hAnsi="Times New Roman" w:cs="Times New Roman"/>
          <w:sz w:val="24"/>
          <w:szCs w:val="24"/>
          <w:lang w:eastAsia="ru-RU"/>
        </w:rPr>
        <w:t xml:space="preserve">Руководствуясь распоряжением Правительства Российской Федерации от 22.08.2011 № 1493-р, </w:t>
      </w:r>
      <w:r w:rsidR="00D95EC1">
        <w:rPr>
          <w:rFonts w:ascii="Times New Roman" w:eastAsia="Times New Roman" w:hAnsi="Times New Roman" w:cs="Times New Roman"/>
          <w:sz w:val="24"/>
          <w:szCs w:val="24"/>
          <w:lang w:eastAsia="ru-RU"/>
        </w:rPr>
        <w:t xml:space="preserve">постановлением Правительства Российской Федерации от 14.06.2013г. №502 «Об утверждении требований к программам комплексного развития систем коммунальной инфраструктуры поселений, городских округов», </w:t>
      </w:r>
      <w:r w:rsidR="00C953EE">
        <w:rPr>
          <w:rFonts w:ascii="Times New Roman" w:eastAsia="Times New Roman" w:hAnsi="Times New Roman" w:cs="Times New Roman"/>
          <w:sz w:val="24"/>
          <w:szCs w:val="24"/>
          <w:lang w:eastAsia="ru-RU"/>
        </w:rPr>
        <w:t xml:space="preserve">Уставом сельского поселения Старая Шентала муниципального района Шенталинский Самарской области, </w:t>
      </w:r>
      <w:r w:rsidRPr="00DB716B">
        <w:rPr>
          <w:rFonts w:ascii="Times New Roman" w:eastAsia="Times New Roman" w:hAnsi="Times New Roman" w:cs="Times New Roman"/>
          <w:sz w:val="24"/>
          <w:szCs w:val="24"/>
          <w:lang w:eastAsia="ru-RU"/>
        </w:rPr>
        <w:t xml:space="preserve">Администрация сельского поселения </w:t>
      </w:r>
      <w:r w:rsidR="00285BAE">
        <w:rPr>
          <w:rFonts w:ascii="Times New Roman" w:eastAsia="Times New Roman" w:hAnsi="Times New Roman" w:cs="Times New Roman"/>
          <w:sz w:val="24"/>
          <w:szCs w:val="24"/>
          <w:lang w:eastAsia="ru-RU"/>
        </w:rPr>
        <w:t>Стар</w:t>
      </w:r>
      <w:r w:rsidRPr="00DB716B">
        <w:rPr>
          <w:rFonts w:ascii="Times New Roman" w:eastAsia="Times New Roman" w:hAnsi="Times New Roman" w:cs="Times New Roman"/>
          <w:sz w:val="24"/>
          <w:szCs w:val="24"/>
          <w:lang w:eastAsia="ru-RU"/>
        </w:rPr>
        <w:t>а</w:t>
      </w:r>
      <w:r w:rsidR="00285BAE">
        <w:rPr>
          <w:rFonts w:ascii="Times New Roman" w:eastAsia="Times New Roman" w:hAnsi="Times New Roman" w:cs="Times New Roman"/>
          <w:sz w:val="24"/>
          <w:szCs w:val="24"/>
          <w:lang w:eastAsia="ru-RU"/>
        </w:rPr>
        <w:t>я Шентала</w:t>
      </w:r>
    </w:p>
    <w:p w:rsidR="00DB716B" w:rsidRPr="00DB716B" w:rsidRDefault="00DB716B" w:rsidP="00DB716B">
      <w:pPr>
        <w:spacing w:after="0" w:line="240" w:lineRule="auto"/>
        <w:rPr>
          <w:rFonts w:ascii="Times New Roman" w:eastAsia="Times New Roman" w:hAnsi="Times New Roman" w:cs="Times New Roman"/>
          <w:sz w:val="24"/>
          <w:szCs w:val="24"/>
          <w:lang w:eastAsia="ru-RU"/>
        </w:rPr>
      </w:pPr>
    </w:p>
    <w:p w:rsidR="00DB716B" w:rsidRPr="00DB716B" w:rsidRDefault="00DB716B" w:rsidP="00DB716B">
      <w:pPr>
        <w:spacing w:after="0" w:line="240" w:lineRule="auto"/>
        <w:jc w:val="center"/>
        <w:rPr>
          <w:rFonts w:ascii="Times New Roman" w:eastAsia="Times New Roman" w:hAnsi="Times New Roman" w:cs="Times New Roman"/>
          <w:b/>
          <w:sz w:val="24"/>
          <w:szCs w:val="24"/>
          <w:lang w:eastAsia="ru-RU"/>
        </w:rPr>
      </w:pPr>
      <w:r w:rsidRPr="00DB716B">
        <w:rPr>
          <w:rFonts w:ascii="Times New Roman" w:eastAsia="Times New Roman" w:hAnsi="Times New Roman" w:cs="Times New Roman"/>
          <w:b/>
          <w:sz w:val="24"/>
          <w:szCs w:val="24"/>
          <w:lang w:eastAsia="ru-RU"/>
        </w:rPr>
        <w:t>ПОСТАНОВЛЯЕТ:</w:t>
      </w:r>
    </w:p>
    <w:p w:rsidR="00DB716B" w:rsidRPr="00DB716B" w:rsidRDefault="00DB716B" w:rsidP="00DB716B">
      <w:pPr>
        <w:spacing w:after="0" w:line="240" w:lineRule="auto"/>
        <w:rPr>
          <w:rFonts w:ascii="Times New Roman" w:eastAsia="Times New Roman" w:hAnsi="Times New Roman" w:cs="Times New Roman"/>
          <w:sz w:val="24"/>
          <w:szCs w:val="24"/>
          <w:lang w:eastAsia="ru-RU"/>
        </w:rPr>
      </w:pPr>
    </w:p>
    <w:p w:rsidR="00DB716B" w:rsidRPr="00C953EE" w:rsidRDefault="00DB716B" w:rsidP="00DB716B">
      <w:pPr>
        <w:spacing w:after="0" w:line="240" w:lineRule="auto"/>
        <w:ind w:firstLine="540"/>
        <w:jc w:val="both"/>
        <w:rPr>
          <w:rFonts w:ascii="Times New Roman" w:eastAsia="Times New Roman" w:hAnsi="Times New Roman" w:cs="Times New Roman"/>
          <w:sz w:val="24"/>
          <w:szCs w:val="24"/>
          <w:lang w:eastAsia="ru-RU"/>
        </w:rPr>
      </w:pPr>
      <w:r w:rsidRPr="00DB716B">
        <w:rPr>
          <w:rFonts w:ascii="Times New Roman" w:eastAsia="Times New Roman" w:hAnsi="Times New Roman" w:cs="Times New Roman"/>
          <w:sz w:val="24"/>
          <w:szCs w:val="24"/>
          <w:lang w:eastAsia="ru-RU"/>
        </w:rPr>
        <w:t>1</w:t>
      </w:r>
      <w:r w:rsidRPr="00EF7B35">
        <w:rPr>
          <w:rFonts w:ascii="Times New Roman" w:eastAsia="Times New Roman" w:hAnsi="Times New Roman" w:cs="Times New Roman"/>
          <w:sz w:val="24"/>
          <w:szCs w:val="24"/>
          <w:lang w:eastAsia="ru-RU"/>
        </w:rPr>
        <w:t xml:space="preserve">. Утвердить </w:t>
      </w:r>
      <w:r w:rsidR="00D95EC1" w:rsidRPr="00EF7B35">
        <w:rPr>
          <w:rFonts w:ascii="Times New Roman" w:eastAsia="Times New Roman" w:hAnsi="Times New Roman" w:cs="Times New Roman"/>
          <w:sz w:val="24"/>
          <w:szCs w:val="24"/>
          <w:lang w:eastAsia="ru-RU"/>
        </w:rPr>
        <w:t>П</w:t>
      </w:r>
      <w:r w:rsidRPr="00EF7B35">
        <w:rPr>
          <w:rFonts w:ascii="Times New Roman" w:eastAsia="Times New Roman" w:hAnsi="Times New Roman" w:cs="Times New Roman"/>
          <w:sz w:val="24"/>
          <w:szCs w:val="24"/>
          <w:lang w:eastAsia="ru-RU"/>
        </w:rPr>
        <w:t>рограмму комплексного развития систем коммунальной инфраструктуры сельско</w:t>
      </w:r>
      <w:r w:rsidR="00EF7B35">
        <w:rPr>
          <w:rFonts w:ascii="Times New Roman" w:eastAsia="Times New Roman" w:hAnsi="Times New Roman" w:cs="Times New Roman"/>
          <w:sz w:val="24"/>
          <w:szCs w:val="24"/>
          <w:lang w:eastAsia="ru-RU"/>
        </w:rPr>
        <w:t>го</w:t>
      </w:r>
      <w:r w:rsidRPr="00EF7B35">
        <w:rPr>
          <w:rFonts w:ascii="Times New Roman" w:eastAsia="Times New Roman" w:hAnsi="Times New Roman" w:cs="Times New Roman"/>
          <w:sz w:val="24"/>
          <w:szCs w:val="24"/>
          <w:lang w:eastAsia="ru-RU"/>
        </w:rPr>
        <w:t xml:space="preserve"> поселени</w:t>
      </w:r>
      <w:r w:rsidR="00EF7B35">
        <w:rPr>
          <w:rFonts w:ascii="Times New Roman" w:eastAsia="Times New Roman" w:hAnsi="Times New Roman" w:cs="Times New Roman"/>
          <w:sz w:val="24"/>
          <w:szCs w:val="24"/>
          <w:lang w:eastAsia="ru-RU"/>
        </w:rPr>
        <w:t>я</w:t>
      </w:r>
      <w:r w:rsidRPr="00EF7B35">
        <w:rPr>
          <w:rFonts w:ascii="Times New Roman" w:eastAsia="Times New Roman" w:hAnsi="Times New Roman" w:cs="Times New Roman"/>
          <w:sz w:val="24"/>
          <w:szCs w:val="24"/>
          <w:lang w:eastAsia="ru-RU"/>
        </w:rPr>
        <w:t xml:space="preserve"> </w:t>
      </w:r>
      <w:r w:rsidR="00285BAE" w:rsidRPr="00EF7B35">
        <w:rPr>
          <w:rFonts w:ascii="Times New Roman" w:eastAsia="Times New Roman" w:hAnsi="Times New Roman" w:cs="Times New Roman"/>
          <w:sz w:val="24"/>
          <w:szCs w:val="24"/>
          <w:lang w:eastAsia="ru-RU"/>
        </w:rPr>
        <w:t>Ст</w:t>
      </w:r>
      <w:r w:rsidRPr="00EF7B35">
        <w:rPr>
          <w:rFonts w:ascii="Times New Roman" w:eastAsia="Times New Roman" w:hAnsi="Times New Roman" w:cs="Times New Roman"/>
          <w:sz w:val="24"/>
          <w:szCs w:val="24"/>
          <w:lang w:eastAsia="ru-RU"/>
        </w:rPr>
        <w:t>а</w:t>
      </w:r>
      <w:r w:rsidR="00285BAE" w:rsidRPr="00EF7B35">
        <w:rPr>
          <w:rFonts w:ascii="Times New Roman" w:eastAsia="Times New Roman" w:hAnsi="Times New Roman" w:cs="Times New Roman"/>
          <w:sz w:val="24"/>
          <w:szCs w:val="24"/>
          <w:lang w:eastAsia="ru-RU"/>
        </w:rPr>
        <w:t>рая Шентала</w:t>
      </w:r>
      <w:r w:rsidRPr="00EF7B35">
        <w:rPr>
          <w:rFonts w:ascii="Times New Roman" w:eastAsia="Times New Roman" w:hAnsi="Times New Roman" w:cs="Times New Roman"/>
          <w:sz w:val="24"/>
          <w:szCs w:val="24"/>
          <w:lang w:eastAsia="ru-RU"/>
        </w:rPr>
        <w:t xml:space="preserve"> муниципального района Шенталинский Самарской области на 201</w:t>
      </w:r>
      <w:r w:rsidR="00285BAE" w:rsidRPr="00EF7B35">
        <w:rPr>
          <w:rFonts w:ascii="Times New Roman" w:eastAsia="Times New Roman" w:hAnsi="Times New Roman" w:cs="Times New Roman"/>
          <w:sz w:val="24"/>
          <w:szCs w:val="24"/>
          <w:lang w:eastAsia="ru-RU"/>
        </w:rPr>
        <w:t>8</w:t>
      </w:r>
      <w:r w:rsidR="00BB7EAC" w:rsidRPr="00EF7B35">
        <w:rPr>
          <w:rFonts w:ascii="Times New Roman" w:eastAsia="Times New Roman" w:hAnsi="Times New Roman" w:cs="Times New Roman"/>
          <w:sz w:val="24"/>
          <w:szCs w:val="24"/>
          <w:lang w:eastAsia="ru-RU"/>
        </w:rPr>
        <w:t xml:space="preserve"> – 20</w:t>
      </w:r>
      <w:r w:rsidR="00285BAE" w:rsidRPr="00EF7B35">
        <w:rPr>
          <w:rFonts w:ascii="Times New Roman" w:eastAsia="Times New Roman" w:hAnsi="Times New Roman" w:cs="Times New Roman"/>
          <w:sz w:val="24"/>
          <w:szCs w:val="24"/>
          <w:lang w:eastAsia="ru-RU"/>
        </w:rPr>
        <w:t>2</w:t>
      </w:r>
      <w:r w:rsidR="00CC036A" w:rsidRPr="00EF7B35">
        <w:rPr>
          <w:rFonts w:ascii="Times New Roman" w:eastAsia="Times New Roman" w:hAnsi="Times New Roman" w:cs="Times New Roman"/>
          <w:sz w:val="24"/>
          <w:szCs w:val="24"/>
          <w:lang w:eastAsia="ru-RU"/>
        </w:rPr>
        <w:t>2</w:t>
      </w:r>
      <w:r w:rsidRPr="00EF7B35">
        <w:rPr>
          <w:rFonts w:ascii="Times New Roman" w:eastAsia="Times New Roman" w:hAnsi="Times New Roman" w:cs="Times New Roman"/>
          <w:sz w:val="24"/>
          <w:szCs w:val="24"/>
          <w:lang w:eastAsia="ru-RU"/>
        </w:rPr>
        <w:t xml:space="preserve"> годы </w:t>
      </w:r>
      <w:r w:rsidR="00D95EC1" w:rsidRPr="00EF7B35">
        <w:rPr>
          <w:rFonts w:ascii="Times New Roman" w:eastAsia="Times New Roman" w:hAnsi="Times New Roman" w:cs="Times New Roman"/>
          <w:sz w:val="24"/>
          <w:szCs w:val="24"/>
          <w:lang w:eastAsia="ru-RU"/>
        </w:rPr>
        <w:t xml:space="preserve">и на период до 2033 года </w:t>
      </w:r>
      <w:r w:rsidR="00C953EE" w:rsidRPr="00C953EE">
        <w:rPr>
          <w:rFonts w:ascii="Times New Roman" w:eastAsia="Times New Roman" w:hAnsi="Times New Roman" w:cs="Times New Roman"/>
          <w:sz w:val="24"/>
          <w:szCs w:val="24"/>
          <w:lang w:eastAsia="ru-RU"/>
        </w:rPr>
        <w:t>(Приложение №1</w:t>
      </w:r>
      <w:r w:rsidR="00C953EE" w:rsidRPr="00C953EE">
        <w:rPr>
          <w:rFonts w:ascii="Times New Roman" w:hAnsi="Times New Roman"/>
          <w:sz w:val="24"/>
          <w:szCs w:val="24"/>
        </w:rPr>
        <w:t xml:space="preserve"> к настоящему Постановлению</w:t>
      </w:r>
      <w:r w:rsidR="00C953EE" w:rsidRPr="00C953EE">
        <w:rPr>
          <w:rFonts w:ascii="Times New Roman" w:eastAsia="Times New Roman" w:hAnsi="Times New Roman" w:cs="Times New Roman"/>
          <w:sz w:val="24"/>
          <w:szCs w:val="24"/>
          <w:lang w:eastAsia="ru-RU"/>
        </w:rPr>
        <w:t>)</w:t>
      </w:r>
      <w:r w:rsidRPr="00C953EE">
        <w:rPr>
          <w:rFonts w:ascii="Times New Roman" w:eastAsia="Times New Roman" w:hAnsi="Times New Roman" w:cs="Times New Roman"/>
          <w:sz w:val="24"/>
          <w:szCs w:val="24"/>
          <w:lang w:eastAsia="ru-RU"/>
        </w:rPr>
        <w:t>.</w:t>
      </w:r>
    </w:p>
    <w:p w:rsidR="00DB716B" w:rsidRPr="00EF7B35" w:rsidRDefault="00DB716B" w:rsidP="00DB716B">
      <w:pPr>
        <w:spacing w:after="0" w:line="240" w:lineRule="auto"/>
        <w:ind w:firstLine="540"/>
        <w:jc w:val="both"/>
        <w:rPr>
          <w:rFonts w:ascii="Times New Roman" w:eastAsia="Times New Roman" w:hAnsi="Times New Roman" w:cs="Times New Roman"/>
          <w:sz w:val="24"/>
          <w:szCs w:val="24"/>
          <w:lang w:eastAsia="ru-RU"/>
        </w:rPr>
      </w:pPr>
      <w:r w:rsidRPr="00EF7B35">
        <w:rPr>
          <w:rFonts w:ascii="Times New Roman" w:eastAsia="Times New Roman" w:hAnsi="Times New Roman" w:cs="Times New Roman"/>
          <w:sz w:val="24"/>
          <w:szCs w:val="24"/>
          <w:lang w:eastAsia="ru-RU"/>
        </w:rPr>
        <w:t xml:space="preserve">2. Установить, что в ходе </w:t>
      </w:r>
      <w:proofErr w:type="gramStart"/>
      <w:r w:rsidRPr="00EF7B35">
        <w:rPr>
          <w:rFonts w:ascii="Times New Roman" w:eastAsia="Times New Roman" w:hAnsi="Times New Roman" w:cs="Times New Roman"/>
          <w:sz w:val="24"/>
          <w:szCs w:val="24"/>
          <w:lang w:eastAsia="ru-RU"/>
        </w:rPr>
        <w:t xml:space="preserve">реализации </w:t>
      </w:r>
      <w:r w:rsidR="00D95EC1" w:rsidRPr="00EF7B35">
        <w:rPr>
          <w:rFonts w:ascii="Times New Roman" w:eastAsia="Times New Roman" w:hAnsi="Times New Roman" w:cs="Times New Roman"/>
          <w:sz w:val="24"/>
          <w:szCs w:val="24"/>
          <w:lang w:eastAsia="ru-RU"/>
        </w:rPr>
        <w:t>П</w:t>
      </w:r>
      <w:r w:rsidRPr="00EF7B35">
        <w:rPr>
          <w:rFonts w:ascii="Times New Roman" w:eastAsia="Times New Roman" w:hAnsi="Times New Roman" w:cs="Times New Roman"/>
          <w:sz w:val="24"/>
          <w:szCs w:val="24"/>
          <w:lang w:eastAsia="ru-RU"/>
        </w:rPr>
        <w:t>рограммы комплексного развития систем коммунальной инфраструктуры</w:t>
      </w:r>
      <w:r w:rsidR="00D95EC1" w:rsidRPr="00EF7B35">
        <w:rPr>
          <w:rFonts w:ascii="Times New Roman" w:eastAsia="Times New Roman" w:hAnsi="Times New Roman" w:cs="Times New Roman"/>
          <w:sz w:val="24"/>
          <w:szCs w:val="24"/>
          <w:lang w:eastAsia="ru-RU"/>
        </w:rPr>
        <w:t xml:space="preserve"> </w:t>
      </w:r>
      <w:r w:rsidRPr="00EF7B35">
        <w:rPr>
          <w:rFonts w:ascii="Times New Roman" w:eastAsia="Times New Roman" w:hAnsi="Times New Roman" w:cs="Times New Roman"/>
          <w:sz w:val="24"/>
          <w:szCs w:val="24"/>
          <w:lang w:eastAsia="ru-RU"/>
        </w:rPr>
        <w:t>сельско</w:t>
      </w:r>
      <w:r w:rsidR="00EF7B35">
        <w:rPr>
          <w:rFonts w:ascii="Times New Roman" w:eastAsia="Times New Roman" w:hAnsi="Times New Roman" w:cs="Times New Roman"/>
          <w:sz w:val="24"/>
          <w:szCs w:val="24"/>
          <w:lang w:eastAsia="ru-RU"/>
        </w:rPr>
        <w:t>го</w:t>
      </w:r>
      <w:r w:rsidRPr="00EF7B35">
        <w:rPr>
          <w:rFonts w:ascii="Times New Roman" w:eastAsia="Times New Roman" w:hAnsi="Times New Roman" w:cs="Times New Roman"/>
          <w:sz w:val="24"/>
          <w:szCs w:val="24"/>
          <w:lang w:eastAsia="ru-RU"/>
        </w:rPr>
        <w:t xml:space="preserve"> поселени</w:t>
      </w:r>
      <w:r w:rsidR="00EF7B35">
        <w:rPr>
          <w:rFonts w:ascii="Times New Roman" w:eastAsia="Times New Roman" w:hAnsi="Times New Roman" w:cs="Times New Roman"/>
          <w:sz w:val="24"/>
          <w:szCs w:val="24"/>
          <w:lang w:eastAsia="ru-RU"/>
        </w:rPr>
        <w:t>я</w:t>
      </w:r>
      <w:proofErr w:type="gramEnd"/>
      <w:r w:rsidRPr="00EF7B35">
        <w:rPr>
          <w:rFonts w:ascii="Times New Roman" w:eastAsia="Times New Roman" w:hAnsi="Times New Roman" w:cs="Times New Roman"/>
          <w:sz w:val="24"/>
          <w:szCs w:val="24"/>
          <w:lang w:eastAsia="ru-RU"/>
        </w:rPr>
        <w:t xml:space="preserve"> </w:t>
      </w:r>
      <w:r w:rsidR="00285BAE" w:rsidRPr="00EF7B35">
        <w:rPr>
          <w:rFonts w:ascii="Times New Roman" w:eastAsia="Times New Roman" w:hAnsi="Times New Roman" w:cs="Times New Roman"/>
          <w:sz w:val="24"/>
          <w:szCs w:val="24"/>
          <w:lang w:eastAsia="ru-RU"/>
        </w:rPr>
        <w:t>Старая Шентала</w:t>
      </w:r>
      <w:r w:rsidRPr="00EF7B35">
        <w:rPr>
          <w:rFonts w:ascii="Times New Roman" w:eastAsia="Times New Roman" w:hAnsi="Times New Roman" w:cs="Times New Roman"/>
          <w:sz w:val="24"/>
          <w:szCs w:val="24"/>
          <w:lang w:eastAsia="ru-RU"/>
        </w:rPr>
        <w:t xml:space="preserve"> муниципального района Шенталинский Са</w:t>
      </w:r>
      <w:r w:rsidR="00285BAE" w:rsidRPr="00EF7B35">
        <w:rPr>
          <w:rFonts w:ascii="Times New Roman" w:eastAsia="Times New Roman" w:hAnsi="Times New Roman" w:cs="Times New Roman"/>
          <w:sz w:val="24"/>
          <w:szCs w:val="24"/>
          <w:lang w:eastAsia="ru-RU"/>
        </w:rPr>
        <w:t>марской области на 2018</w:t>
      </w:r>
      <w:r w:rsidRPr="00EF7B35">
        <w:rPr>
          <w:rFonts w:ascii="Times New Roman" w:eastAsia="Times New Roman" w:hAnsi="Times New Roman" w:cs="Times New Roman"/>
          <w:sz w:val="24"/>
          <w:szCs w:val="24"/>
          <w:lang w:eastAsia="ru-RU"/>
        </w:rPr>
        <w:t xml:space="preserve"> – 20</w:t>
      </w:r>
      <w:r w:rsidR="00285BAE" w:rsidRPr="00EF7B35">
        <w:rPr>
          <w:rFonts w:ascii="Times New Roman" w:eastAsia="Times New Roman" w:hAnsi="Times New Roman" w:cs="Times New Roman"/>
          <w:sz w:val="24"/>
          <w:szCs w:val="24"/>
          <w:lang w:eastAsia="ru-RU"/>
        </w:rPr>
        <w:t>2</w:t>
      </w:r>
      <w:r w:rsidR="00CC036A" w:rsidRPr="00EF7B35">
        <w:rPr>
          <w:rFonts w:ascii="Times New Roman" w:eastAsia="Times New Roman" w:hAnsi="Times New Roman" w:cs="Times New Roman"/>
          <w:sz w:val="24"/>
          <w:szCs w:val="24"/>
          <w:lang w:eastAsia="ru-RU"/>
        </w:rPr>
        <w:t>2</w:t>
      </w:r>
      <w:r w:rsidRPr="00EF7B35">
        <w:rPr>
          <w:rFonts w:ascii="Times New Roman" w:eastAsia="Times New Roman" w:hAnsi="Times New Roman" w:cs="Times New Roman"/>
          <w:sz w:val="24"/>
          <w:szCs w:val="24"/>
          <w:lang w:eastAsia="ru-RU"/>
        </w:rPr>
        <w:t xml:space="preserve"> годы </w:t>
      </w:r>
      <w:r w:rsidR="00D95EC1" w:rsidRPr="00EF7B35">
        <w:rPr>
          <w:rFonts w:ascii="Times New Roman" w:eastAsia="Times New Roman" w:hAnsi="Times New Roman" w:cs="Times New Roman"/>
          <w:sz w:val="24"/>
          <w:szCs w:val="24"/>
          <w:lang w:eastAsia="ru-RU"/>
        </w:rPr>
        <w:t xml:space="preserve"> и на период до 2033 года </w:t>
      </w:r>
      <w:r w:rsidRPr="00EF7B35">
        <w:rPr>
          <w:rFonts w:ascii="Times New Roman" w:eastAsia="Times New Roman" w:hAnsi="Times New Roman" w:cs="Times New Roman"/>
          <w:sz w:val="24"/>
          <w:szCs w:val="24"/>
          <w:lang w:eastAsia="ru-RU"/>
        </w:rPr>
        <w:t>мероприятия и объемы их финансирования подлежат ежегодной корректировке с учетом возможностей средств местного бюджета.</w:t>
      </w:r>
    </w:p>
    <w:p w:rsidR="00EF7B35" w:rsidRPr="00EF7B35" w:rsidRDefault="00EF7B35" w:rsidP="00DB716B">
      <w:pPr>
        <w:spacing w:after="0" w:line="240" w:lineRule="auto"/>
        <w:ind w:firstLine="540"/>
        <w:jc w:val="both"/>
        <w:rPr>
          <w:rFonts w:ascii="Times New Roman" w:eastAsia="Times New Roman" w:hAnsi="Times New Roman" w:cs="Times New Roman"/>
          <w:sz w:val="24"/>
          <w:szCs w:val="24"/>
          <w:lang w:eastAsia="ru-RU"/>
        </w:rPr>
      </w:pPr>
      <w:r w:rsidRPr="00EF7B35">
        <w:rPr>
          <w:rFonts w:ascii="Times New Roman" w:eastAsia="Times New Roman" w:hAnsi="Times New Roman" w:cs="Times New Roman"/>
          <w:sz w:val="24"/>
          <w:szCs w:val="24"/>
          <w:lang w:eastAsia="ru-RU"/>
        </w:rPr>
        <w:t xml:space="preserve">3. </w:t>
      </w:r>
      <w:r w:rsidRPr="00EF7B35">
        <w:rPr>
          <w:rFonts w:ascii="Times New Roman" w:hAnsi="Times New Roman" w:cs="Times New Roman"/>
          <w:sz w:val="24"/>
          <w:szCs w:val="24"/>
        </w:rPr>
        <w:t xml:space="preserve">Признать утратившим силу постановление Администрации сельского поселения </w:t>
      </w:r>
      <w:r>
        <w:rPr>
          <w:rFonts w:ascii="Times New Roman" w:hAnsi="Times New Roman" w:cs="Times New Roman"/>
          <w:sz w:val="24"/>
          <w:szCs w:val="24"/>
        </w:rPr>
        <w:t>Старая Шентала</w:t>
      </w:r>
      <w:r w:rsidRPr="00EF7B35">
        <w:rPr>
          <w:rFonts w:ascii="Times New Roman" w:hAnsi="Times New Roman" w:cs="Times New Roman"/>
          <w:sz w:val="24"/>
          <w:szCs w:val="24"/>
        </w:rPr>
        <w:t xml:space="preserve"> муниципального района Шенталинский Самарской области</w:t>
      </w:r>
      <w:r>
        <w:rPr>
          <w:rFonts w:ascii="Times New Roman" w:hAnsi="Times New Roman" w:cs="Times New Roman"/>
          <w:sz w:val="24"/>
          <w:szCs w:val="24"/>
        </w:rPr>
        <w:t xml:space="preserve"> от 01</w:t>
      </w:r>
      <w:r w:rsidRPr="00EF7B35">
        <w:rPr>
          <w:rFonts w:ascii="Times New Roman" w:hAnsi="Times New Roman" w:cs="Times New Roman"/>
          <w:sz w:val="24"/>
          <w:szCs w:val="24"/>
        </w:rPr>
        <w:t>.1</w:t>
      </w:r>
      <w:r>
        <w:rPr>
          <w:rFonts w:ascii="Times New Roman" w:hAnsi="Times New Roman" w:cs="Times New Roman"/>
          <w:sz w:val="24"/>
          <w:szCs w:val="24"/>
        </w:rPr>
        <w:t>2</w:t>
      </w:r>
      <w:r w:rsidRPr="00EF7B35">
        <w:rPr>
          <w:rFonts w:ascii="Times New Roman" w:hAnsi="Times New Roman" w:cs="Times New Roman"/>
          <w:sz w:val="24"/>
          <w:szCs w:val="24"/>
        </w:rPr>
        <w:t>.2017 г. №</w:t>
      </w:r>
      <w:r>
        <w:rPr>
          <w:rFonts w:ascii="Times New Roman" w:hAnsi="Times New Roman" w:cs="Times New Roman"/>
          <w:sz w:val="24"/>
          <w:szCs w:val="24"/>
        </w:rPr>
        <w:t>60</w:t>
      </w:r>
      <w:r w:rsidR="00605F6A">
        <w:rPr>
          <w:rFonts w:ascii="Times New Roman" w:hAnsi="Times New Roman" w:cs="Times New Roman"/>
          <w:sz w:val="24"/>
          <w:szCs w:val="24"/>
        </w:rPr>
        <w:t>-П</w:t>
      </w:r>
      <w:r w:rsidRPr="00EF7B35">
        <w:rPr>
          <w:rFonts w:ascii="Times New Roman" w:hAnsi="Times New Roman" w:cs="Times New Roman"/>
          <w:sz w:val="24"/>
          <w:szCs w:val="24"/>
        </w:rPr>
        <w:t xml:space="preserve"> «</w:t>
      </w:r>
      <w:r w:rsidRPr="00EF7B35">
        <w:rPr>
          <w:rFonts w:ascii="Times New Roman" w:eastAsia="Times New Roman" w:hAnsi="Times New Roman" w:cs="Times New Roman"/>
          <w:sz w:val="24"/>
          <w:szCs w:val="24"/>
          <w:lang w:eastAsia="ru-RU"/>
        </w:rPr>
        <w:t xml:space="preserve">Об утверждении муниципальной </w:t>
      </w:r>
      <w:r w:rsidR="00FF45D2">
        <w:rPr>
          <w:rFonts w:ascii="Times New Roman" w:eastAsia="Times New Roman" w:hAnsi="Times New Roman" w:cs="Times New Roman"/>
          <w:sz w:val="24"/>
          <w:szCs w:val="24"/>
          <w:lang w:eastAsia="ru-RU"/>
        </w:rPr>
        <w:t xml:space="preserve">целевой </w:t>
      </w:r>
      <w:r w:rsidRPr="00EF7B35">
        <w:rPr>
          <w:rFonts w:ascii="Times New Roman" w:eastAsia="Times New Roman" w:hAnsi="Times New Roman" w:cs="Times New Roman"/>
          <w:sz w:val="24"/>
          <w:szCs w:val="24"/>
          <w:lang w:eastAsia="ru-RU"/>
        </w:rPr>
        <w:t xml:space="preserve">программы </w:t>
      </w:r>
      <w:r w:rsidR="00FF45D2">
        <w:rPr>
          <w:rFonts w:ascii="Times New Roman" w:eastAsia="Times New Roman" w:hAnsi="Times New Roman" w:cs="Times New Roman"/>
          <w:sz w:val="24"/>
          <w:szCs w:val="24"/>
          <w:lang w:eastAsia="ru-RU"/>
        </w:rPr>
        <w:t>к</w:t>
      </w:r>
      <w:r w:rsidRPr="00EF7B35">
        <w:rPr>
          <w:rFonts w:ascii="Times New Roman" w:eastAsia="Times New Roman" w:hAnsi="Times New Roman" w:cs="Times New Roman"/>
          <w:sz w:val="24"/>
          <w:szCs w:val="24"/>
          <w:lang w:eastAsia="ru-RU"/>
        </w:rPr>
        <w:t>омплексно</w:t>
      </w:r>
      <w:r w:rsidR="00FF45D2">
        <w:rPr>
          <w:rFonts w:ascii="Times New Roman" w:eastAsia="Times New Roman" w:hAnsi="Times New Roman" w:cs="Times New Roman"/>
          <w:sz w:val="24"/>
          <w:szCs w:val="24"/>
          <w:lang w:eastAsia="ru-RU"/>
        </w:rPr>
        <w:t>го</w:t>
      </w:r>
      <w:r w:rsidRPr="00EF7B35">
        <w:rPr>
          <w:rFonts w:ascii="Times New Roman" w:eastAsia="Times New Roman" w:hAnsi="Times New Roman" w:cs="Times New Roman"/>
          <w:sz w:val="24"/>
          <w:szCs w:val="24"/>
          <w:lang w:eastAsia="ru-RU"/>
        </w:rPr>
        <w:t xml:space="preserve"> развитие систем коммунальной инфраструктуры в сельском поселении </w:t>
      </w:r>
      <w:r>
        <w:rPr>
          <w:rFonts w:ascii="Times New Roman" w:eastAsia="Times New Roman" w:hAnsi="Times New Roman" w:cs="Times New Roman"/>
          <w:sz w:val="24"/>
          <w:szCs w:val="24"/>
          <w:lang w:eastAsia="ru-RU"/>
        </w:rPr>
        <w:t>Старая Шентала</w:t>
      </w:r>
      <w:r w:rsidRPr="00EF7B35">
        <w:rPr>
          <w:rFonts w:ascii="Times New Roman" w:eastAsia="Times New Roman" w:hAnsi="Times New Roman" w:cs="Times New Roman"/>
          <w:sz w:val="24"/>
          <w:szCs w:val="24"/>
          <w:lang w:eastAsia="ru-RU"/>
        </w:rPr>
        <w:t xml:space="preserve"> муниципального района Шенталинский Самарской области на 2018 – 2020 годы»</w:t>
      </w:r>
    </w:p>
    <w:p w:rsidR="00DB716B" w:rsidRPr="00DB716B" w:rsidRDefault="00EF7B35" w:rsidP="00DB716B">
      <w:pPr>
        <w:spacing w:after="0" w:line="240" w:lineRule="auto"/>
        <w:ind w:firstLine="540"/>
        <w:jc w:val="both"/>
        <w:rPr>
          <w:rFonts w:ascii="Times New Roman" w:eastAsia="Times New Roman" w:hAnsi="Times New Roman" w:cs="Times New Roman"/>
          <w:sz w:val="24"/>
          <w:szCs w:val="24"/>
          <w:lang w:eastAsia="ru-RU"/>
        </w:rPr>
      </w:pPr>
      <w:r w:rsidRPr="00EF7B35">
        <w:rPr>
          <w:rFonts w:ascii="Times New Roman" w:eastAsia="Times New Roman" w:hAnsi="Times New Roman" w:cs="Times New Roman"/>
          <w:sz w:val="24"/>
          <w:szCs w:val="24"/>
          <w:lang w:eastAsia="ru-RU"/>
        </w:rPr>
        <w:t>4</w:t>
      </w:r>
      <w:r w:rsidR="00DB716B" w:rsidRPr="00EF7B35">
        <w:rPr>
          <w:rFonts w:ascii="Times New Roman" w:eastAsia="Times New Roman" w:hAnsi="Times New Roman" w:cs="Times New Roman"/>
          <w:sz w:val="24"/>
          <w:szCs w:val="24"/>
          <w:lang w:eastAsia="ru-RU"/>
        </w:rPr>
        <w:t xml:space="preserve">. Опубликовать настоящее постановление в газете «Вестник поселения </w:t>
      </w:r>
      <w:r w:rsidR="00867737" w:rsidRPr="00EF7B35">
        <w:rPr>
          <w:rFonts w:ascii="Times New Roman" w:eastAsia="Times New Roman" w:hAnsi="Times New Roman" w:cs="Times New Roman"/>
          <w:sz w:val="24"/>
          <w:szCs w:val="24"/>
          <w:lang w:eastAsia="ru-RU"/>
        </w:rPr>
        <w:t>Старая</w:t>
      </w:r>
      <w:r w:rsidR="00867737">
        <w:rPr>
          <w:rFonts w:ascii="Times New Roman" w:eastAsia="Times New Roman" w:hAnsi="Times New Roman" w:cs="Times New Roman"/>
          <w:sz w:val="24"/>
          <w:szCs w:val="24"/>
          <w:lang w:eastAsia="ru-RU"/>
        </w:rPr>
        <w:t xml:space="preserve"> Шентала</w:t>
      </w:r>
      <w:r w:rsidR="00DB716B" w:rsidRPr="00DB716B">
        <w:rPr>
          <w:rFonts w:ascii="Times New Roman" w:eastAsia="Times New Roman" w:hAnsi="Times New Roman" w:cs="Times New Roman"/>
          <w:sz w:val="24"/>
          <w:szCs w:val="24"/>
          <w:lang w:eastAsia="ru-RU"/>
        </w:rPr>
        <w:t>».</w:t>
      </w:r>
    </w:p>
    <w:p w:rsidR="00DB716B" w:rsidRPr="00DB716B" w:rsidRDefault="00EF7B35" w:rsidP="00DB716B">
      <w:pPr>
        <w:spacing w:after="0" w:line="240" w:lineRule="auto"/>
        <w:ind w:left="540" w:hanging="54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5</w:t>
      </w:r>
      <w:r w:rsidR="00DB716B" w:rsidRPr="00DB716B">
        <w:rPr>
          <w:rFonts w:ascii="Times New Roman" w:eastAsia="Times New Roman" w:hAnsi="Times New Roman" w:cs="Times New Roman"/>
          <w:sz w:val="24"/>
          <w:szCs w:val="24"/>
          <w:lang w:eastAsia="ru-RU"/>
        </w:rPr>
        <w:t xml:space="preserve">. </w:t>
      </w:r>
      <w:proofErr w:type="gramStart"/>
      <w:r w:rsidR="00DB716B" w:rsidRPr="00DB716B">
        <w:rPr>
          <w:rFonts w:ascii="Times New Roman" w:eastAsia="Times New Roman" w:hAnsi="Times New Roman" w:cs="Times New Roman"/>
          <w:sz w:val="24"/>
          <w:szCs w:val="24"/>
          <w:lang w:eastAsia="ru-RU"/>
        </w:rPr>
        <w:t>Контроль за</w:t>
      </w:r>
      <w:proofErr w:type="gramEnd"/>
      <w:r w:rsidR="00DB716B" w:rsidRPr="00DB716B">
        <w:rPr>
          <w:rFonts w:ascii="Times New Roman" w:eastAsia="Times New Roman" w:hAnsi="Times New Roman" w:cs="Times New Roman"/>
          <w:sz w:val="24"/>
          <w:szCs w:val="24"/>
          <w:lang w:eastAsia="ru-RU"/>
        </w:rPr>
        <w:t xml:space="preserve"> исполнением данного постановления оставляю за собой.</w:t>
      </w:r>
    </w:p>
    <w:p w:rsidR="00DB716B" w:rsidRPr="00DB716B" w:rsidRDefault="00DB716B" w:rsidP="00DB716B">
      <w:pPr>
        <w:spacing w:after="0" w:line="240" w:lineRule="auto"/>
        <w:rPr>
          <w:rFonts w:ascii="Times New Roman" w:eastAsia="Times New Roman" w:hAnsi="Times New Roman" w:cs="Times New Roman"/>
          <w:sz w:val="24"/>
          <w:szCs w:val="24"/>
          <w:lang w:eastAsia="ru-RU"/>
        </w:rPr>
      </w:pPr>
    </w:p>
    <w:p w:rsidR="00DB716B" w:rsidRPr="00DB716B" w:rsidRDefault="00DB716B" w:rsidP="00DB716B">
      <w:pPr>
        <w:spacing w:after="0" w:line="240" w:lineRule="auto"/>
        <w:jc w:val="center"/>
        <w:rPr>
          <w:rFonts w:ascii="Times New Roman" w:eastAsia="Times New Roman" w:hAnsi="Times New Roman" w:cs="Times New Roman"/>
          <w:b/>
          <w:sz w:val="24"/>
          <w:szCs w:val="24"/>
          <w:lang w:eastAsia="ru-RU"/>
        </w:rPr>
      </w:pPr>
    </w:p>
    <w:p w:rsidR="00DB716B" w:rsidRPr="00DB716B" w:rsidRDefault="00DB716B" w:rsidP="00DB716B">
      <w:pPr>
        <w:spacing w:after="0" w:line="240" w:lineRule="auto"/>
        <w:jc w:val="center"/>
        <w:rPr>
          <w:rFonts w:ascii="Times New Roman" w:eastAsia="Times New Roman" w:hAnsi="Times New Roman" w:cs="Times New Roman"/>
          <w:b/>
          <w:sz w:val="24"/>
          <w:szCs w:val="24"/>
          <w:lang w:eastAsia="ru-RU"/>
        </w:rPr>
      </w:pPr>
    </w:p>
    <w:p w:rsidR="00DB716B" w:rsidRPr="00DB716B" w:rsidRDefault="00DB716B" w:rsidP="00DB716B">
      <w:pPr>
        <w:spacing w:after="0" w:line="240" w:lineRule="auto"/>
        <w:jc w:val="center"/>
        <w:rPr>
          <w:rFonts w:ascii="Times New Roman" w:eastAsia="Times New Roman" w:hAnsi="Times New Roman" w:cs="Times New Roman"/>
          <w:b/>
          <w:sz w:val="24"/>
          <w:szCs w:val="24"/>
          <w:lang w:eastAsia="ru-RU"/>
        </w:rPr>
      </w:pPr>
    </w:p>
    <w:p w:rsidR="00DB716B" w:rsidRPr="00DB716B" w:rsidRDefault="00BB7EAC" w:rsidP="00242FE7">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Глав</w:t>
      </w:r>
      <w:r w:rsidR="00242FE7">
        <w:rPr>
          <w:rFonts w:ascii="Times New Roman" w:eastAsia="Times New Roman" w:hAnsi="Times New Roman" w:cs="Times New Roman"/>
          <w:b/>
          <w:sz w:val="24"/>
          <w:szCs w:val="24"/>
          <w:lang w:eastAsia="ru-RU"/>
        </w:rPr>
        <w:t>а</w:t>
      </w:r>
      <w:r w:rsidR="00DB716B" w:rsidRPr="00DB716B">
        <w:rPr>
          <w:rFonts w:ascii="Times New Roman" w:eastAsia="Times New Roman" w:hAnsi="Times New Roman" w:cs="Times New Roman"/>
          <w:b/>
          <w:sz w:val="24"/>
          <w:szCs w:val="24"/>
          <w:lang w:eastAsia="ru-RU"/>
        </w:rPr>
        <w:t xml:space="preserve"> сельского поселения</w:t>
      </w:r>
      <w:r w:rsidR="00242FE7">
        <w:rPr>
          <w:rFonts w:ascii="Times New Roman" w:eastAsia="Times New Roman" w:hAnsi="Times New Roman" w:cs="Times New Roman"/>
          <w:b/>
          <w:sz w:val="24"/>
          <w:szCs w:val="24"/>
          <w:lang w:eastAsia="ru-RU"/>
        </w:rPr>
        <w:t xml:space="preserve"> Старая Шентала</w:t>
      </w:r>
      <w:r w:rsidR="00DB716B" w:rsidRPr="00DB716B">
        <w:rPr>
          <w:rFonts w:ascii="Times New Roman" w:eastAsia="Times New Roman" w:hAnsi="Times New Roman" w:cs="Times New Roman"/>
          <w:b/>
          <w:sz w:val="24"/>
          <w:szCs w:val="24"/>
          <w:lang w:eastAsia="ru-RU"/>
        </w:rPr>
        <w:t xml:space="preserve">                                                </w:t>
      </w:r>
      <w:r w:rsidR="00242FE7">
        <w:rPr>
          <w:rFonts w:ascii="Times New Roman" w:eastAsia="Times New Roman" w:hAnsi="Times New Roman" w:cs="Times New Roman"/>
          <w:b/>
          <w:sz w:val="24"/>
          <w:szCs w:val="24"/>
          <w:lang w:eastAsia="ru-RU"/>
        </w:rPr>
        <w:t>Л.С.Фадеева</w:t>
      </w:r>
    </w:p>
    <w:p w:rsidR="00DB716B" w:rsidRDefault="00DB716B" w:rsidP="00182259">
      <w:pPr>
        <w:spacing w:after="0" w:line="240" w:lineRule="auto"/>
        <w:jc w:val="center"/>
        <w:rPr>
          <w:rFonts w:ascii="Times New Roman" w:eastAsia="Times New Roman" w:hAnsi="Times New Roman" w:cs="Times New Roman"/>
          <w:b/>
          <w:sz w:val="24"/>
          <w:szCs w:val="24"/>
          <w:lang w:eastAsia="ru-RU"/>
        </w:rPr>
      </w:pPr>
    </w:p>
    <w:p w:rsidR="00DB716B" w:rsidRDefault="00DB716B" w:rsidP="00182259">
      <w:pPr>
        <w:spacing w:after="0" w:line="240" w:lineRule="auto"/>
        <w:jc w:val="center"/>
        <w:rPr>
          <w:rFonts w:ascii="Times New Roman" w:eastAsia="Times New Roman" w:hAnsi="Times New Roman" w:cs="Times New Roman"/>
          <w:b/>
          <w:sz w:val="24"/>
          <w:szCs w:val="24"/>
          <w:lang w:eastAsia="ru-RU"/>
        </w:rPr>
      </w:pPr>
    </w:p>
    <w:p w:rsidR="00C953EE" w:rsidRDefault="00C953EE" w:rsidP="00C953EE">
      <w:pPr>
        <w:autoSpaceDE w:val="0"/>
        <w:autoSpaceDN w:val="0"/>
        <w:adjustRightInd w:val="0"/>
        <w:spacing w:after="0" w:line="240" w:lineRule="auto"/>
        <w:jc w:val="right"/>
        <w:rPr>
          <w:rFonts w:ascii="Times New Roman" w:hAnsi="Times New Roman"/>
          <w:sz w:val="24"/>
          <w:szCs w:val="24"/>
        </w:rPr>
      </w:pPr>
      <w:r>
        <w:rPr>
          <w:rFonts w:ascii="Times New Roman" w:hAnsi="Times New Roman"/>
          <w:sz w:val="24"/>
          <w:szCs w:val="24"/>
        </w:rPr>
        <w:lastRenderedPageBreak/>
        <w:t xml:space="preserve">Приложение №1 </w:t>
      </w:r>
    </w:p>
    <w:p w:rsidR="00C953EE" w:rsidRDefault="00C953EE" w:rsidP="00C953EE">
      <w:pPr>
        <w:autoSpaceDE w:val="0"/>
        <w:autoSpaceDN w:val="0"/>
        <w:adjustRightInd w:val="0"/>
        <w:spacing w:after="0" w:line="240" w:lineRule="auto"/>
        <w:jc w:val="right"/>
        <w:rPr>
          <w:rFonts w:ascii="Times New Roman" w:hAnsi="Times New Roman"/>
          <w:sz w:val="24"/>
          <w:szCs w:val="24"/>
        </w:rPr>
      </w:pPr>
      <w:r>
        <w:rPr>
          <w:rFonts w:ascii="Times New Roman" w:hAnsi="Times New Roman"/>
          <w:sz w:val="24"/>
          <w:szCs w:val="24"/>
        </w:rPr>
        <w:t xml:space="preserve">к Постановлению администрации  сельского поселения </w:t>
      </w:r>
      <w:r w:rsidR="00DD66F8">
        <w:rPr>
          <w:rFonts w:ascii="Times New Roman" w:hAnsi="Times New Roman"/>
          <w:sz w:val="24"/>
          <w:szCs w:val="24"/>
        </w:rPr>
        <w:t>Старая Шентала</w:t>
      </w:r>
      <w:r>
        <w:rPr>
          <w:rFonts w:ascii="Times New Roman" w:hAnsi="Times New Roman"/>
          <w:sz w:val="24"/>
          <w:szCs w:val="24"/>
        </w:rPr>
        <w:t xml:space="preserve"> </w:t>
      </w:r>
    </w:p>
    <w:p w:rsidR="00C953EE" w:rsidRDefault="00C953EE" w:rsidP="00C953EE">
      <w:pPr>
        <w:autoSpaceDE w:val="0"/>
        <w:autoSpaceDN w:val="0"/>
        <w:adjustRightInd w:val="0"/>
        <w:spacing w:after="0" w:line="240" w:lineRule="auto"/>
        <w:jc w:val="right"/>
        <w:rPr>
          <w:rFonts w:ascii="Times New Roman" w:hAnsi="Times New Roman"/>
          <w:sz w:val="24"/>
          <w:szCs w:val="24"/>
        </w:rPr>
      </w:pPr>
      <w:r>
        <w:rPr>
          <w:rFonts w:ascii="Times New Roman" w:hAnsi="Times New Roman"/>
          <w:sz w:val="24"/>
          <w:szCs w:val="24"/>
        </w:rPr>
        <w:t>муниципального района Шенталинский Самарской области</w:t>
      </w:r>
    </w:p>
    <w:p w:rsidR="00DB716B" w:rsidRDefault="00C953EE" w:rsidP="00C953EE">
      <w:pPr>
        <w:spacing w:after="0" w:line="240" w:lineRule="auto"/>
        <w:jc w:val="right"/>
        <w:rPr>
          <w:rFonts w:ascii="Times New Roman" w:eastAsia="Times New Roman" w:hAnsi="Times New Roman" w:cs="Times New Roman"/>
          <w:b/>
          <w:sz w:val="24"/>
          <w:szCs w:val="24"/>
          <w:lang w:eastAsia="ru-RU"/>
        </w:rPr>
      </w:pPr>
      <w:r w:rsidRPr="00150A34">
        <w:rPr>
          <w:rFonts w:ascii="Times New Roman" w:hAnsi="Times New Roman"/>
          <w:sz w:val="24"/>
          <w:szCs w:val="24"/>
        </w:rPr>
        <w:t xml:space="preserve">от  </w:t>
      </w:r>
      <w:r w:rsidR="00DD66F8">
        <w:rPr>
          <w:rFonts w:ascii="Times New Roman" w:hAnsi="Times New Roman"/>
          <w:sz w:val="24"/>
          <w:szCs w:val="24"/>
        </w:rPr>
        <w:t>10</w:t>
      </w:r>
      <w:r w:rsidRPr="00150A34">
        <w:rPr>
          <w:rFonts w:ascii="Times New Roman" w:hAnsi="Times New Roman"/>
          <w:sz w:val="24"/>
          <w:szCs w:val="24"/>
        </w:rPr>
        <w:t>.</w:t>
      </w:r>
      <w:r>
        <w:rPr>
          <w:rFonts w:ascii="Times New Roman" w:hAnsi="Times New Roman"/>
          <w:sz w:val="24"/>
          <w:szCs w:val="24"/>
        </w:rPr>
        <w:t>01</w:t>
      </w:r>
      <w:r w:rsidRPr="00150A34">
        <w:rPr>
          <w:rFonts w:ascii="Times New Roman" w:hAnsi="Times New Roman"/>
          <w:sz w:val="24"/>
          <w:szCs w:val="24"/>
        </w:rPr>
        <w:t>.201</w:t>
      </w:r>
      <w:r>
        <w:rPr>
          <w:rFonts w:ascii="Times New Roman" w:hAnsi="Times New Roman"/>
          <w:sz w:val="24"/>
          <w:szCs w:val="24"/>
        </w:rPr>
        <w:t>8</w:t>
      </w:r>
      <w:r w:rsidRPr="00150A34">
        <w:rPr>
          <w:rFonts w:ascii="Times New Roman" w:hAnsi="Times New Roman"/>
          <w:sz w:val="24"/>
          <w:szCs w:val="24"/>
        </w:rPr>
        <w:t xml:space="preserve"> г. №</w:t>
      </w:r>
      <w:r w:rsidR="00DD66F8">
        <w:rPr>
          <w:rFonts w:ascii="Times New Roman" w:hAnsi="Times New Roman"/>
          <w:sz w:val="24"/>
          <w:szCs w:val="24"/>
        </w:rPr>
        <w:t>2-П</w:t>
      </w:r>
    </w:p>
    <w:p w:rsidR="00DB716B" w:rsidRDefault="00DB716B" w:rsidP="00182259">
      <w:pPr>
        <w:spacing w:after="0" w:line="240" w:lineRule="auto"/>
        <w:jc w:val="center"/>
        <w:rPr>
          <w:rFonts w:ascii="Times New Roman" w:eastAsia="Times New Roman" w:hAnsi="Times New Roman" w:cs="Times New Roman"/>
          <w:b/>
          <w:sz w:val="24"/>
          <w:szCs w:val="24"/>
          <w:lang w:eastAsia="ru-RU"/>
        </w:rPr>
      </w:pPr>
    </w:p>
    <w:p w:rsidR="00182259" w:rsidRDefault="00CC036A" w:rsidP="00182259">
      <w:pPr>
        <w:spacing w:after="0" w:line="240" w:lineRule="auto"/>
        <w:jc w:val="center"/>
        <w:rPr>
          <w:rFonts w:ascii="Times New Roman" w:eastAsia="Calibri" w:hAnsi="Times New Roman" w:cs="Times New Roman"/>
          <w:b/>
          <w:sz w:val="24"/>
          <w:szCs w:val="24"/>
        </w:rPr>
      </w:pPr>
      <w:r>
        <w:rPr>
          <w:rFonts w:ascii="Times New Roman" w:eastAsia="Times New Roman" w:hAnsi="Times New Roman" w:cs="Times New Roman"/>
          <w:b/>
          <w:sz w:val="24"/>
          <w:szCs w:val="24"/>
          <w:lang w:eastAsia="ru-RU"/>
        </w:rPr>
        <w:t>П</w:t>
      </w:r>
      <w:r w:rsidR="00AE3416" w:rsidRPr="00182259">
        <w:rPr>
          <w:rFonts w:ascii="Times New Roman" w:eastAsia="Times New Roman" w:hAnsi="Times New Roman" w:cs="Times New Roman"/>
          <w:b/>
          <w:sz w:val="24"/>
          <w:szCs w:val="24"/>
          <w:lang w:eastAsia="ru-RU"/>
        </w:rPr>
        <w:t xml:space="preserve">рограмма </w:t>
      </w:r>
      <w:r>
        <w:rPr>
          <w:rFonts w:ascii="Times New Roman" w:eastAsia="Times New Roman" w:hAnsi="Times New Roman" w:cs="Times New Roman"/>
          <w:b/>
          <w:sz w:val="24"/>
          <w:szCs w:val="24"/>
          <w:lang w:eastAsia="ru-RU"/>
        </w:rPr>
        <w:t>к</w:t>
      </w:r>
      <w:r w:rsidR="00182259" w:rsidRPr="00182259">
        <w:rPr>
          <w:rFonts w:ascii="Times New Roman" w:eastAsia="Calibri" w:hAnsi="Times New Roman" w:cs="Times New Roman"/>
          <w:b/>
          <w:sz w:val="24"/>
          <w:szCs w:val="24"/>
        </w:rPr>
        <w:t>омплексно</w:t>
      </w:r>
      <w:r>
        <w:rPr>
          <w:rFonts w:ascii="Times New Roman" w:eastAsia="Calibri" w:hAnsi="Times New Roman" w:cs="Times New Roman"/>
          <w:b/>
          <w:sz w:val="24"/>
          <w:szCs w:val="24"/>
        </w:rPr>
        <w:t>го</w:t>
      </w:r>
      <w:r w:rsidR="00182259" w:rsidRPr="00182259">
        <w:rPr>
          <w:rFonts w:ascii="Times New Roman" w:eastAsia="Calibri" w:hAnsi="Times New Roman" w:cs="Times New Roman"/>
          <w:b/>
          <w:sz w:val="24"/>
          <w:szCs w:val="24"/>
        </w:rPr>
        <w:t xml:space="preserve"> развити</w:t>
      </w:r>
      <w:r w:rsidR="00E74D47">
        <w:rPr>
          <w:rFonts w:ascii="Times New Roman" w:eastAsia="Calibri" w:hAnsi="Times New Roman" w:cs="Times New Roman"/>
          <w:b/>
          <w:sz w:val="24"/>
          <w:szCs w:val="24"/>
        </w:rPr>
        <w:t>я</w:t>
      </w:r>
      <w:r w:rsidR="00182259" w:rsidRPr="00182259">
        <w:rPr>
          <w:rFonts w:ascii="Times New Roman" w:eastAsia="Calibri" w:hAnsi="Times New Roman" w:cs="Times New Roman"/>
          <w:b/>
          <w:sz w:val="24"/>
          <w:szCs w:val="24"/>
        </w:rPr>
        <w:t xml:space="preserve"> систем </w:t>
      </w:r>
    </w:p>
    <w:p w:rsidR="00182259" w:rsidRPr="00182259" w:rsidRDefault="00182259" w:rsidP="00182259">
      <w:pPr>
        <w:spacing w:after="0" w:line="240" w:lineRule="auto"/>
        <w:jc w:val="center"/>
        <w:rPr>
          <w:rFonts w:ascii="Times New Roman" w:eastAsia="Calibri" w:hAnsi="Times New Roman" w:cs="Times New Roman"/>
          <w:b/>
          <w:sz w:val="24"/>
          <w:szCs w:val="24"/>
        </w:rPr>
      </w:pPr>
      <w:r w:rsidRPr="00182259">
        <w:rPr>
          <w:rFonts w:ascii="Times New Roman" w:eastAsia="Calibri" w:hAnsi="Times New Roman" w:cs="Times New Roman"/>
          <w:b/>
          <w:sz w:val="24"/>
          <w:szCs w:val="24"/>
        </w:rPr>
        <w:t>коммунальной инфраструктуры сельско</w:t>
      </w:r>
      <w:r w:rsidR="00E74D47">
        <w:rPr>
          <w:rFonts w:ascii="Times New Roman" w:eastAsia="Calibri" w:hAnsi="Times New Roman" w:cs="Times New Roman"/>
          <w:b/>
          <w:sz w:val="24"/>
          <w:szCs w:val="24"/>
        </w:rPr>
        <w:t>го поселения</w:t>
      </w:r>
      <w:r w:rsidRPr="00182259">
        <w:rPr>
          <w:rFonts w:ascii="Times New Roman" w:eastAsia="Calibri" w:hAnsi="Times New Roman" w:cs="Times New Roman"/>
          <w:b/>
          <w:sz w:val="24"/>
          <w:szCs w:val="24"/>
        </w:rPr>
        <w:t xml:space="preserve"> </w:t>
      </w:r>
      <w:r w:rsidR="00D267F4">
        <w:rPr>
          <w:rFonts w:ascii="Times New Roman" w:eastAsia="Calibri" w:hAnsi="Times New Roman" w:cs="Times New Roman"/>
          <w:b/>
          <w:sz w:val="24"/>
          <w:szCs w:val="24"/>
        </w:rPr>
        <w:t>Старая Шентала</w:t>
      </w:r>
      <w:r w:rsidRPr="00182259">
        <w:rPr>
          <w:rFonts w:ascii="Times New Roman" w:eastAsia="Calibri" w:hAnsi="Times New Roman" w:cs="Times New Roman"/>
          <w:b/>
          <w:sz w:val="24"/>
          <w:szCs w:val="24"/>
        </w:rPr>
        <w:t xml:space="preserve"> муниципального района Шенталинский Самарской области</w:t>
      </w:r>
      <w:r w:rsidR="00CC036A">
        <w:rPr>
          <w:rFonts w:ascii="Times New Roman" w:eastAsia="Calibri" w:hAnsi="Times New Roman" w:cs="Times New Roman"/>
          <w:b/>
          <w:sz w:val="24"/>
          <w:szCs w:val="24"/>
        </w:rPr>
        <w:t xml:space="preserve"> на 2018-2022 годы и на период до 2033 года</w:t>
      </w:r>
    </w:p>
    <w:p w:rsidR="00AE3416" w:rsidRDefault="00AE3416" w:rsidP="00AE3416">
      <w:pPr>
        <w:spacing w:after="0" w:line="240" w:lineRule="auto"/>
        <w:jc w:val="center"/>
        <w:rPr>
          <w:rFonts w:ascii="Times New Roman" w:eastAsia="Times New Roman" w:hAnsi="Times New Roman" w:cs="Times New Roman"/>
          <w:b/>
          <w:sz w:val="24"/>
          <w:szCs w:val="24"/>
          <w:lang w:eastAsia="ru-RU"/>
        </w:rPr>
      </w:pPr>
    </w:p>
    <w:p w:rsidR="00AE3416" w:rsidRPr="004630F6" w:rsidRDefault="00AE3416" w:rsidP="00AE3416">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Паспорт </w:t>
      </w:r>
      <w:r w:rsidR="00CC036A">
        <w:rPr>
          <w:rFonts w:ascii="Times New Roman" w:eastAsia="Times New Roman" w:hAnsi="Times New Roman" w:cs="Times New Roman"/>
          <w:b/>
          <w:sz w:val="24"/>
          <w:szCs w:val="24"/>
          <w:lang w:eastAsia="ru-RU"/>
        </w:rPr>
        <w:t>п</w:t>
      </w:r>
      <w:r w:rsidRPr="004630F6">
        <w:rPr>
          <w:rFonts w:ascii="Times New Roman" w:eastAsia="Times New Roman" w:hAnsi="Times New Roman" w:cs="Times New Roman"/>
          <w:b/>
          <w:sz w:val="24"/>
          <w:szCs w:val="24"/>
          <w:lang w:eastAsia="ru-RU"/>
        </w:rPr>
        <w:t xml:space="preserve">рограммы </w:t>
      </w:r>
    </w:p>
    <w:tbl>
      <w:tblPr>
        <w:tblW w:w="10055" w:type="dxa"/>
        <w:tblInd w:w="-459" w:type="dxa"/>
        <w:tblLayout w:type="fixed"/>
        <w:tblLook w:val="0000"/>
      </w:tblPr>
      <w:tblGrid>
        <w:gridCol w:w="2835"/>
        <w:gridCol w:w="7220"/>
      </w:tblGrid>
      <w:tr w:rsidR="00AE3416" w:rsidRPr="004630F6" w:rsidTr="00182259">
        <w:trPr>
          <w:trHeight w:val="879"/>
        </w:trPr>
        <w:tc>
          <w:tcPr>
            <w:tcW w:w="2835" w:type="dxa"/>
            <w:tcBorders>
              <w:top w:val="single" w:sz="4" w:space="0" w:color="000000"/>
              <w:left w:val="single" w:sz="4" w:space="0" w:color="000000"/>
              <w:bottom w:val="single" w:sz="4" w:space="0" w:color="000000"/>
            </w:tcBorders>
            <w:shd w:val="clear" w:color="auto" w:fill="auto"/>
          </w:tcPr>
          <w:p w:rsidR="00AE3416" w:rsidRPr="004630F6" w:rsidRDefault="00AE3416" w:rsidP="00075A46">
            <w:pPr>
              <w:snapToGri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Наименование </w:t>
            </w:r>
            <w:r w:rsidRPr="004630F6">
              <w:rPr>
                <w:rFonts w:ascii="Times New Roman" w:eastAsia="Times New Roman" w:hAnsi="Times New Roman" w:cs="Times New Roman"/>
                <w:sz w:val="24"/>
                <w:szCs w:val="24"/>
                <w:lang w:eastAsia="ru-RU"/>
              </w:rPr>
              <w:t>программы</w:t>
            </w:r>
          </w:p>
        </w:tc>
        <w:tc>
          <w:tcPr>
            <w:tcW w:w="7220" w:type="dxa"/>
            <w:tcBorders>
              <w:top w:val="single" w:sz="4" w:space="0" w:color="000000"/>
              <w:left w:val="single" w:sz="4" w:space="0" w:color="000000"/>
              <w:bottom w:val="single" w:sz="4" w:space="0" w:color="000000"/>
              <w:right w:val="single" w:sz="4" w:space="0" w:color="000000"/>
            </w:tcBorders>
            <w:shd w:val="clear" w:color="auto" w:fill="auto"/>
          </w:tcPr>
          <w:p w:rsidR="00AE3416" w:rsidRPr="004630F6" w:rsidRDefault="00CC036A" w:rsidP="00E74D47">
            <w:pPr>
              <w:spacing w:after="0" w:line="240" w:lineRule="auto"/>
              <w:jc w:val="both"/>
              <w:rPr>
                <w:rFonts w:ascii="Times New Roman" w:eastAsia="Times New Roman" w:hAnsi="Times New Roman" w:cs="Times New Roman"/>
                <w:sz w:val="24"/>
                <w:szCs w:val="24"/>
                <w:lang w:eastAsia="ru-RU"/>
              </w:rPr>
            </w:pPr>
            <w:r>
              <w:rPr>
                <w:rFonts w:ascii="Times New Roman" w:eastAsia="Calibri" w:hAnsi="Times New Roman" w:cs="Times New Roman"/>
                <w:sz w:val="24"/>
                <w:szCs w:val="24"/>
              </w:rPr>
              <w:t>Программа к</w:t>
            </w:r>
            <w:r w:rsidR="00182259" w:rsidRPr="00544889">
              <w:rPr>
                <w:rFonts w:ascii="Times New Roman" w:eastAsia="Calibri" w:hAnsi="Times New Roman" w:cs="Times New Roman"/>
                <w:sz w:val="24"/>
                <w:szCs w:val="24"/>
              </w:rPr>
              <w:t>омплексно</w:t>
            </w:r>
            <w:r>
              <w:rPr>
                <w:rFonts w:ascii="Times New Roman" w:eastAsia="Calibri" w:hAnsi="Times New Roman" w:cs="Times New Roman"/>
                <w:sz w:val="24"/>
                <w:szCs w:val="24"/>
              </w:rPr>
              <w:t>го</w:t>
            </w:r>
            <w:r w:rsidR="00182259" w:rsidRPr="00544889">
              <w:rPr>
                <w:rFonts w:ascii="Times New Roman" w:eastAsia="Calibri" w:hAnsi="Times New Roman" w:cs="Times New Roman"/>
                <w:sz w:val="24"/>
                <w:szCs w:val="24"/>
              </w:rPr>
              <w:t xml:space="preserve"> развити</w:t>
            </w:r>
            <w:r>
              <w:rPr>
                <w:rFonts w:ascii="Times New Roman" w:eastAsia="Calibri" w:hAnsi="Times New Roman" w:cs="Times New Roman"/>
                <w:sz w:val="24"/>
                <w:szCs w:val="24"/>
              </w:rPr>
              <w:t>я</w:t>
            </w:r>
            <w:r w:rsidR="00182259" w:rsidRPr="00544889">
              <w:rPr>
                <w:rFonts w:ascii="Times New Roman" w:eastAsia="Calibri" w:hAnsi="Times New Roman" w:cs="Times New Roman"/>
                <w:sz w:val="24"/>
                <w:szCs w:val="24"/>
              </w:rPr>
              <w:t xml:space="preserve"> систем коммунальной инфраструктуры</w:t>
            </w:r>
            <w:r w:rsidR="00E74D47">
              <w:rPr>
                <w:rFonts w:ascii="Times New Roman" w:eastAsia="Calibri" w:hAnsi="Times New Roman" w:cs="Times New Roman"/>
                <w:sz w:val="24"/>
                <w:szCs w:val="24"/>
              </w:rPr>
              <w:t xml:space="preserve"> </w:t>
            </w:r>
            <w:r w:rsidR="00182259" w:rsidRPr="00544889">
              <w:rPr>
                <w:rFonts w:ascii="Times New Roman" w:eastAsia="Calibri" w:hAnsi="Times New Roman" w:cs="Times New Roman"/>
                <w:sz w:val="24"/>
                <w:szCs w:val="24"/>
              </w:rPr>
              <w:t>сельско</w:t>
            </w:r>
            <w:r w:rsidR="00E74D47">
              <w:rPr>
                <w:rFonts w:ascii="Times New Roman" w:eastAsia="Calibri" w:hAnsi="Times New Roman" w:cs="Times New Roman"/>
                <w:sz w:val="24"/>
                <w:szCs w:val="24"/>
              </w:rPr>
              <w:t>го</w:t>
            </w:r>
            <w:r w:rsidR="00182259" w:rsidRPr="00544889">
              <w:rPr>
                <w:rFonts w:ascii="Times New Roman" w:eastAsia="Calibri" w:hAnsi="Times New Roman" w:cs="Times New Roman"/>
                <w:sz w:val="24"/>
                <w:szCs w:val="24"/>
              </w:rPr>
              <w:t xml:space="preserve"> поселени</w:t>
            </w:r>
            <w:r w:rsidR="00E74D47">
              <w:rPr>
                <w:rFonts w:ascii="Times New Roman" w:eastAsia="Calibri" w:hAnsi="Times New Roman" w:cs="Times New Roman"/>
                <w:sz w:val="24"/>
                <w:szCs w:val="24"/>
              </w:rPr>
              <w:t>я</w:t>
            </w:r>
            <w:r w:rsidR="00182259" w:rsidRPr="00544889">
              <w:rPr>
                <w:rFonts w:ascii="Times New Roman" w:eastAsia="Calibri" w:hAnsi="Times New Roman" w:cs="Times New Roman"/>
                <w:sz w:val="24"/>
                <w:szCs w:val="24"/>
              </w:rPr>
              <w:t xml:space="preserve"> </w:t>
            </w:r>
            <w:r w:rsidR="00D267F4">
              <w:rPr>
                <w:rFonts w:ascii="Times New Roman" w:eastAsia="Calibri" w:hAnsi="Times New Roman" w:cs="Times New Roman"/>
                <w:sz w:val="24"/>
                <w:szCs w:val="24"/>
              </w:rPr>
              <w:t>Старая Шентала</w:t>
            </w:r>
            <w:r w:rsidR="00182259" w:rsidRPr="00544889">
              <w:rPr>
                <w:rFonts w:ascii="Times New Roman" w:eastAsia="Calibri" w:hAnsi="Times New Roman" w:cs="Times New Roman"/>
                <w:sz w:val="24"/>
                <w:szCs w:val="24"/>
              </w:rPr>
              <w:t xml:space="preserve"> муниципального района Шенталинский Самарской области</w:t>
            </w:r>
            <w:r>
              <w:rPr>
                <w:rFonts w:ascii="Times New Roman" w:eastAsia="Calibri" w:hAnsi="Times New Roman" w:cs="Times New Roman"/>
                <w:sz w:val="24"/>
                <w:szCs w:val="24"/>
              </w:rPr>
              <w:t xml:space="preserve"> на 2018-2022 годы и на период до 2033 года</w:t>
            </w:r>
          </w:p>
        </w:tc>
      </w:tr>
      <w:tr w:rsidR="00AE3416" w:rsidRPr="004630F6" w:rsidTr="00AE3416">
        <w:trPr>
          <w:trHeight w:val="635"/>
        </w:trPr>
        <w:tc>
          <w:tcPr>
            <w:tcW w:w="2835" w:type="dxa"/>
            <w:tcBorders>
              <w:top w:val="single" w:sz="4" w:space="0" w:color="000000"/>
              <w:left w:val="single" w:sz="4" w:space="0" w:color="000000"/>
              <w:bottom w:val="single" w:sz="4" w:space="0" w:color="000000"/>
            </w:tcBorders>
            <w:shd w:val="clear" w:color="auto" w:fill="auto"/>
          </w:tcPr>
          <w:p w:rsidR="00AE3416" w:rsidRDefault="00AE3416" w:rsidP="00075A46">
            <w:pPr>
              <w:snapToGri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Заказчик программы</w:t>
            </w:r>
          </w:p>
        </w:tc>
        <w:tc>
          <w:tcPr>
            <w:tcW w:w="7220" w:type="dxa"/>
            <w:tcBorders>
              <w:top w:val="single" w:sz="4" w:space="0" w:color="000000"/>
              <w:left w:val="single" w:sz="4" w:space="0" w:color="000000"/>
              <w:bottom w:val="single" w:sz="4" w:space="0" w:color="000000"/>
              <w:right w:val="single" w:sz="4" w:space="0" w:color="000000"/>
            </w:tcBorders>
            <w:shd w:val="clear" w:color="auto" w:fill="auto"/>
          </w:tcPr>
          <w:p w:rsidR="00AE3416" w:rsidRPr="004630F6" w:rsidRDefault="00AE3416" w:rsidP="00D267F4">
            <w:pPr>
              <w:snapToGrid w:val="0"/>
              <w:spacing w:after="0" w:line="240" w:lineRule="auto"/>
              <w:jc w:val="both"/>
              <w:rPr>
                <w:rFonts w:ascii="Times New Roman" w:eastAsia="Times New Roman" w:hAnsi="Times New Roman" w:cs="Times New Roman"/>
                <w:sz w:val="24"/>
                <w:szCs w:val="24"/>
                <w:lang w:eastAsia="ru-RU"/>
              </w:rPr>
            </w:pPr>
            <w:r w:rsidRPr="004630F6">
              <w:rPr>
                <w:rFonts w:ascii="Times New Roman" w:eastAsia="Times New Roman" w:hAnsi="Times New Roman" w:cs="Times New Roman"/>
                <w:sz w:val="24"/>
                <w:szCs w:val="24"/>
                <w:lang w:eastAsia="ru-RU"/>
              </w:rPr>
              <w:t xml:space="preserve">Администрация сельского поселения </w:t>
            </w:r>
            <w:r w:rsidR="00D267F4">
              <w:rPr>
                <w:rFonts w:ascii="Times New Roman" w:eastAsia="Times New Roman" w:hAnsi="Times New Roman" w:cs="Times New Roman"/>
                <w:sz w:val="24"/>
                <w:szCs w:val="24"/>
                <w:lang w:eastAsia="ru-RU"/>
              </w:rPr>
              <w:t>Старая Шентала</w:t>
            </w:r>
            <w:r w:rsidRPr="004630F6">
              <w:rPr>
                <w:rFonts w:ascii="Times New Roman" w:eastAsia="Times New Roman" w:hAnsi="Times New Roman" w:cs="Times New Roman"/>
                <w:sz w:val="24"/>
                <w:szCs w:val="24"/>
                <w:lang w:eastAsia="ru-RU"/>
              </w:rPr>
              <w:t xml:space="preserve"> муниципального района Шенталинский Самарской области.</w:t>
            </w:r>
          </w:p>
        </w:tc>
      </w:tr>
      <w:tr w:rsidR="00182259" w:rsidRPr="004630F6" w:rsidTr="00AE3416">
        <w:trPr>
          <w:trHeight w:val="417"/>
        </w:trPr>
        <w:tc>
          <w:tcPr>
            <w:tcW w:w="2835" w:type="dxa"/>
            <w:tcBorders>
              <w:top w:val="single" w:sz="4" w:space="0" w:color="000000"/>
              <w:left w:val="single" w:sz="4" w:space="0" w:color="000000"/>
              <w:bottom w:val="single" w:sz="4" w:space="0" w:color="000000"/>
            </w:tcBorders>
            <w:shd w:val="clear" w:color="auto" w:fill="auto"/>
          </w:tcPr>
          <w:p w:rsidR="00182259" w:rsidRPr="00576394" w:rsidRDefault="00182259" w:rsidP="00AE3416">
            <w:pPr>
              <w:snapToGrid w:val="0"/>
              <w:spacing w:after="0" w:line="240" w:lineRule="auto"/>
              <w:rPr>
                <w:rFonts w:ascii="Times New Roman" w:eastAsia="Times New Roman" w:hAnsi="Times New Roman" w:cs="Times New Roman"/>
                <w:sz w:val="24"/>
                <w:szCs w:val="24"/>
                <w:lang w:eastAsia="ru-RU"/>
              </w:rPr>
            </w:pPr>
            <w:r w:rsidRPr="00576394">
              <w:rPr>
                <w:rFonts w:ascii="Times New Roman" w:eastAsia="Times New Roman" w:hAnsi="Times New Roman" w:cs="Times New Roman"/>
                <w:sz w:val="24"/>
                <w:szCs w:val="24"/>
                <w:lang w:eastAsia="ru-RU"/>
              </w:rPr>
              <w:t>Разработчик программы</w:t>
            </w:r>
          </w:p>
        </w:tc>
        <w:tc>
          <w:tcPr>
            <w:tcW w:w="7220" w:type="dxa"/>
            <w:tcBorders>
              <w:top w:val="single" w:sz="4" w:space="0" w:color="000000"/>
              <w:left w:val="single" w:sz="4" w:space="0" w:color="000000"/>
              <w:bottom w:val="single" w:sz="4" w:space="0" w:color="000000"/>
              <w:right w:val="single" w:sz="4" w:space="0" w:color="000000"/>
            </w:tcBorders>
            <w:shd w:val="clear" w:color="auto" w:fill="auto"/>
          </w:tcPr>
          <w:p w:rsidR="00182259" w:rsidRPr="004630F6" w:rsidRDefault="00182259" w:rsidP="00D267F4">
            <w:pPr>
              <w:snapToGrid w:val="0"/>
              <w:spacing w:after="0" w:line="240" w:lineRule="auto"/>
              <w:jc w:val="both"/>
              <w:rPr>
                <w:rFonts w:ascii="Times New Roman" w:eastAsia="Times New Roman" w:hAnsi="Times New Roman" w:cs="Times New Roman"/>
                <w:sz w:val="24"/>
                <w:szCs w:val="24"/>
                <w:lang w:eastAsia="ru-RU"/>
              </w:rPr>
            </w:pPr>
            <w:r w:rsidRPr="004630F6">
              <w:rPr>
                <w:rFonts w:ascii="Times New Roman" w:eastAsia="Times New Roman" w:hAnsi="Times New Roman" w:cs="Times New Roman"/>
                <w:sz w:val="24"/>
                <w:szCs w:val="24"/>
                <w:lang w:eastAsia="ru-RU"/>
              </w:rPr>
              <w:t xml:space="preserve">Администрация сельского поселения </w:t>
            </w:r>
            <w:r w:rsidR="00D267F4">
              <w:rPr>
                <w:rFonts w:ascii="Times New Roman" w:eastAsia="Times New Roman" w:hAnsi="Times New Roman" w:cs="Times New Roman"/>
                <w:sz w:val="24"/>
                <w:szCs w:val="24"/>
                <w:lang w:eastAsia="ru-RU"/>
              </w:rPr>
              <w:t>Старая Шентала</w:t>
            </w:r>
            <w:r w:rsidRPr="004630F6">
              <w:rPr>
                <w:rFonts w:ascii="Times New Roman" w:eastAsia="Times New Roman" w:hAnsi="Times New Roman" w:cs="Times New Roman"/>
                <w:sz w:val="24"/>
                <w:szCs w:val="24"/>
                <w:lang w:eastAsia="ru-RU"/>
              </w:rPr>
              <w:t xml:space="preserve"> муниципального района Шенталинский Самарской области.</w:t>
            </w:r>
          </w:p>
        </w:tc>
      </w:tr>
      <w:tr w:rsidR="00182259" w:rsidRPr="004630F6" w:rsidTr="00AE3416">
        <w:trPr>
          <w:trHeight w:val="835"/>
        </w:trPr>
        <w:tc>
          <w:tcPr>
            <w:tcW w:w="2835" w:type="dxa"/>
            <w:tcBorders>
              <w:top w:val="single" w:sz="4" w:space="0" w:color="000000"/>
              <w:left w:val="single" w:sz="4" w:space="0" w:color="000000"/>
              <w:bottom w:val="single" w:sz="4" w:space="0" w:color="000000"/>
            </w:tcBorders>
            <w:shd w:val="clear" w:color="auto" w:fill="auto"/>
          </w:tcPr>
          <w:p w:rsidR="00182259" w:rsidRPr="004630F6" w:rsidRDefault="00182259" w:rsidP="00AE3416">
            <w:pPr>
              <w:snapToGri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Ответственный исполнитель </w:t>
            </w:r>
            <w:r w:rsidRPr="004630F6">
              <w:rPr>
                <w:rFonts w:ascii="Times New Roman" w:eastAsia="Times New Roman" w:hAnsi="Times New Roman" w:cs="Times New Roman"/>
                <w:sz w:val="24"/>
                <w:szCs w:val="24"/>
                <w:lang w:eastAsia="ru-RU"/>
              </w:rPr>
              <w:t xml:space="preserve">программы </w:t>
            </w:r>
          </w:p>
        </w:tc>
        <w:tc>
          <w:tcPr>
            <w:tcW w:w="7220" w:type="dxa"/>
            <w:tcBorders>
              <w:top w:val="single" w:sz="4" w:space="0" w:color="000000"/>
              <w:left w:val="single" w:sz="4" w:space="0" w:color="000000"/>
              <w:bottom w:val="single" w:sz="4" w:space="0" w:color="000000"/>
              <w:right w:val="single" w:sz="4" w:space="0" w:color="000000"/>
            </w:tcBorders>
            <w:shd w:val="clear" w:color="auto" w:fill="auto"/>
          </w:tcPr>
          <w:p w:rsidR="00182259" w:rsidRPr="004630F6" w:rsidRDefault="00182259" w:rsidP="00AE3416">
            <w:pPr>
              <w:snapToGrid w:val="0"/>
              <w:spacing w:after="0" w:line="240" w:lineRule="auto"/>
              <w:jc w:val="both"/>
              <w:rPr>
                <w:rFonts w:ascii="Times New Roman" w:eastAsia="Times New Roman" w:hAnsi="Times New Roman" w:cs="Times New Roman"/>
                <w:sz w:val="24"/>
                <w:szCs w:val="24"/>
                <w:lang w:eastAsia="ru-RU"/>
              </w:rPr>
            </w:pPr>
            <w:r w:rsidRPr="004630F6">
              <w:rPr>
                <w:rFonts w:ascii="Times New Roman" w:eastAsia="Times New Roman" w:hAnsi="Times New Roman" w:cs="Times New Roman"/>
                <w:sz w:val="24"/>
                <w:szCs w:val="24"/>
                <w:lang w:eastAsia="ru-RU"/>
              </w:rPr>
              <w:t xml:space="preserve">Администрация сельского поселения </w:t>
            </w:r>
            <w:r w:rsidR="00D267F4">
              <w:rPr>
                <w:rFonts w:ascii="Times New Roman" w:eastAsia="Times New Roman" w:hAnsi="Times New Roman" w:cs="Times New Roman"/>
                <w:sz w:val="24"/>
                <w:szCs w:val="24"/>
                <w:lang w:eastAsia="ru-RU"/>
              </w:rPr>
              <w:t>Старая Шентала</w:t>
            </w:r>
            <w:r w:rsidRPr="004630F6">
              <w:rPr>
                <w:rFonts w:ascii="Times New Roman" w:eastAsia="Times New Roman" w:hAnsi="Times New Roman" w:cs="Times New Roman"/>
                <w:sz w:val="24"/>
                <w:szCs w:val="24"/>
                <w:lang w:eastAsia="ru-RU"/>
              </w:rPr>
              <w:t xml:space="preserve"> муниципального района Шенталинский Самарской области.</w:t>
            </w:r>
          </w:p>
          <w:p w:rsidR="00182259" w:rsidRPr="004630F6" w:rsidRDefault="00182259" w:rsidP="00AE3416">
            <w:pPr>
              <w:snapToGrid w:val="0"/>
              <w:spacing w:after="0" w:line="240" w:lineRule="auto"/>
              <w:jc w:val="both"/>
              <w:rPr>
                <w:rFonts w:ascii="Times New Roman" w:eastAsia="Times New Roman" w:hAnsi="Times New Roman" w:cs="Times New Roman"/>
                <w:sz w:val="24"/>
                <w:szCs w:val="24"/>
                <w:lang w:eastAsia="ru-RU"/>
              </w:rPr>
            </w:pPr>
            <w:r w:rsidRPr="004630F6">
              <w:rPr>
                <w:rFonts w:ascii="Times New Roman" w:eastAsia="Times New Roman" w:hAnsi="Times New Roman" w:cs="Times New Roman"/>
                <w:sz w:val="24"/>
                <w:szCs w:val="24"/>
                <w:lang w:eastAsia="ru-RU"/>
              </w:rPr>
              <w:t>МУП «ЖК</w:t>
            </w:r>
            <w:proofErr w:type="gramStart"/>
            <w:r w:rsidRPr="004630F6">
              <w:rPr>
                <w:rFonts w:ascii="Times New Roman" w:eastAsia="Times New Roman" w:hAnsi="Times New Roman" w:cs="Times New Roman"/>
                <w:sz w:val="24"/>
                <w:szCs w:val="24"/>
                <w:lang w:eastAsia="ru-RU"/>
              </w:rPr>
              <w:t>Х-</w:t>
            </w:r>
            <w:proofErr w:type="gramEnd"/>
            <w:r w:rsidR="00D267F4">
              <w:rPr>
                <w:rFonts w:ascii="Times New Roman" w:eastAsia="Times New Roman" w:hAnsi="Times New Roman" w:cs="Times New Roman"/>
                <w:sz w:val="24"/>
                <w:szCs w:val="24"/>
                <w:lang w:eastAsia="ru-RU"/>
              </w:rPr>
              <w:t xml:space="preserve"> Старая Шентала</w:t>
            </w:r>
            <w:r w:rsidRPr="004630F6">
              <w:rPr>
                <w:rFonts w:ascii="Times New Roman" w:eastAsia="Times New Roman" w:hAnsi="Times New Roman" w:cs="Times New Roman"/>
                <w:sz w:val="24"/>
                <w:szCs w:val="24"/>
                <w:lang w:eastAsia="ru-RU"/>
              </w:rPr>
              <w:t>»</w:t>
            </w:r>
          </w:p>
        </w:tc>
      </w:tr>
      <w:tr w:rsidR="00182259" w:rsidRPr="004630F6" w:rsidTr="00AE3416">
        <w:tc>
          <w:tcPr>
            <w:tcW w:w="2835" w:type="dxa"/>
            <w:tcBorders>
              <w:top w:val="single" w:sz="4" w:space="0" w:color="000000"/>
              <w:left w:val="single" w:sz="4" w:space="0" w:color="000000"/>
              <w:bottom w:val="single" w:sz="4" w:space="0" w:color="000000"/>
            </w:tcBorders>
            <w:shd w:val="clear" w:color="auto" w:fill="auto"/>
          </w:tcPr>
          <w:p w:rsidR="00182259" w:rsidRPr="004630F6" w:rsidRDefault="00182259" w:rsidP="00075A46">
            <w:pPr>
              <w:spacing w:after="0" w:line="240" w:lineRule="auto"/>
              <w:rPr>
                <w:rFonts w:ascii="Times New Roman" w:eastAsia="Times New Roman" w:hAnsi="Times New Roman" w:cs="Times New Roman"/>
                <w:sz w:val="24"/>
                <w:szCs w:val="24"/>
                <w:lang w:eastAsia="ru-RU"/>
              </w:rPr>
            </w:pPr>
            <w:r w:rsidRPr="004630F6">
              <w:rPr>
                <w:rFonts w:ascii="Times New Roman" w:eastAsia="Times New Roman" w:hAnsi="Times New Roman" w:cs="Times New Roman"/>
                <w:sz w:val="24"/>
                <w:szCs w:val="24"/>
                <w:lang w:eastAsia="ru-RU"/>
              </w:rPr>
              <w:t>Цель  программы</w:t>
            </w:r>
          </w:p>
        </w:tc>
        <w:tc>
          <w:tcPr>
            <w:tcW w:w="7220" w:type="dxa"/>
            <w:tcBorders>
              <w:top w:val="single" w:sz="4" w:space="0" w:color="000000"/>
              <w:left w:val="single" w:sz="4" w:space="0" w:color="000000"/>
              <w:bottom w:val="single" w:sz="4" w:space="0" w:color="000000"/>
              <w:right w:val="single" w:sz="4" w:space="0" w:color="000000"/>
            </w:tcBorders>
            <w:shd w:val="clear" w:color="auto" w:fill="auto"/>
          </w:tcPr>
          <w:p w:rsidR="00182259" w:rsidRPr="00BC0F16" w:rsidRDefault="00182259" w:rsidP="00563EEC">
            <w:pPr>
              <w:pStyle w:val="ad"/>
              <w:jc w:val="both"/>
              <w:rPr>
                <w:color w:val="030000"/>
              </w:rPr>
            </w:pPr>
            <w:r>
              <w:rPr>
                <w:color w:val="030000"/>
              </w:rPr>
              <w:t>Р</w:t>
            </w:r>
            <w:r w:rsidRPr="00BC0F16">
              <w:rPr>
                <w:color w:val="030000"/>
              </w:rPr>
              <w:t xml:space="preserve">азвитие и модернизация муниципальных коммунальных систем теплоснабжения,  электроснабжения, водоснабжения и водоотведения в </w:t>
            </w:r>
            <w:r>
              <w:t xml:space="preserve">сельском поселении </w:t>
            </w:r>
            <w:r w:rsidR="00D267F4">
              <w:t>Старая Шентала</w:t>
            </w:r>
            <w:r>
              <w:t xml:space="preserve"> муниципального района Шенталинский Самарской области </w:t>
            </w:r>
            <w:r w:rsidRPr="00BC0F16">
              <w:rPr>
                <w:color w:val="030000"/>
              </w:rPr>
              <w:t>для обеспечения ключевых  целевых  параметров их состояния, соответствующих современному состоянию.</w:t>
            </w:r>
          </w:p>
          <w:p w:rsidR="00182259" w:rsidRPr="004630F6" w:rsidRDefault="00182259" w:rsidP="00563EEC">
            <w:pPr>
              <w:snapToGrid w:val="0"/>
              <w:spacing w:after="0" w:line="240" w:lineRule="auto"/>
              <w:jc w:val="both"/>
              <w:rPr>
                <w:rFonts w:ascii="Times New Roman" w:eastAsia="Times New Roman" w:hAnsi="Times New Roman" w:cs="Times New Roman"/>
                <w:sz w:val="24"/>
                <w:szCs w:val="24"/>
                <w:lang w:eastAsia="ru-RU"/>
              </w:rPr>
            </w:pPr>
            <w:r w:rsidRPr="004630F6">
              <w:rPr>
                <w:rFonts w:ascii="Times New Roman" w:eastAsia="Times New Roman" w:hAnsi="Times New Roman" w:cs="Times New Roman"/>
                <w:sz w:val="24"/>
                <w:szCs w:val="24"/>
                <w:lang w:eastAsia="ru-RU"/>
              </w:rPr>
              <w:t xml:space="preserve">Создание комфортных условий проживания и отдыха населения, комплексное решение проблем благоустройства, обеспечение и улучшение внешнего вида территории сельского поселения </w:t>
            </w:r>
            <w:r w:rsidR="00D267F4">
              <w:rPr>
                <w:rFonts w:ascii="Times New Roman" w:eastAsia="Times New Roman" w:hAnsi="Times New Roman" w:cs="Times New Roman"/>
                <w:sz w:val="24"/>
                <w:szCs w:val="24"/>
                <w:lang w:eastAsia="ru-RU"/>
              </w:rPr>
              <w:t>Старая Шентала</w:t>
            </w:r>
            <w:r w:rsidRPr="004630F6">
              <w:rPr>
                <w:rFonts w:ascii="Times New Roman" w:eastAsia="Times New Roman" w:hAnsi="Times New Roman" w:cs="Times New Roman"/>
                <w:sz w:val="24"/>
                <w:szCs w:val="24"/>
                <w:lang w:eastAsia="ru-RU"/>
              </w:rPr>
              <w:t xml:space="preserve">. </w:t>
            </w:r>
          </w:p>
        </w:tc>
      </w:tr>
      <w:tr w:rsidR="00182259" w:rsidRPr="004630F6" w:rsidTr="00AE3416">
        <w:tc>
          <w:tcPr>
            <w:tcW w:w="2835" w:type="dxa"/>
            <w:tcBorders>
              <w:top w:val="single" w:sz="4" w:space="0" w:color="000000"/>
              <w:left w:val="single" w:sz="4" w:space="0" w:color="000000"/>
              <w:bottom w:val="single" w:sz="4" w:space="0" w:color="000000"/>
            </w:tcBorders>
            <w:shd w:val="clear" w:color="auto" w:fill="auto"/>
            <w:vAlign w:val="center"/>
          </w:tcPr>
          <w:p w:rsidR="00182259" w:rsidRPr="004630F6" w:rsidRDefault="00075A46" w:rsidP="00075A4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Задачи  </w:t>
            </w:r>
            <w:r w:rsidR="00182259" w:rsidRPr="004630F6">
              <w:rPr>
                <w:rFonts w:ascii="Times New Roman" w:eastAsia="Times New Roman" w:hAnsi="Times New Roman" w:cs="Times New Roman"/>
                <w:sz w:val="24"/>
                <w:szCs w:val="24"/>
                <w:lang w:eastAsia="ru-RU"/>
              </w:rPr>
              <w:t>программы</w:t>
            </w:r>
          </w:p>
        </w:tc>
        <w:tc>
          <w:tcPr>
            <w:tcW w:w="7220" w:type="dxa"/>
            <w:tcBorders>
              <w:top w:val="single" w:sz="4" w:space="0" w:color="000000"/>
              <w:left w:val="single" w:sz="4" w:space="0" w:color="000000"/>
              <w:bottom w:val="single" w:sz="4" w:space="0" w:color="000000"/>
              <w:right w:val="single" w:sz="4" w:space="0" w:color="000000"/>
            </w:tcBorders>
            <w:shd w:val="clear" w:color="auto" w:fill="auto"/>
          </w:tcPr>
          <w:p w:rsidR="00182259" w:rsidRPr="00563EEC" w:rsidRDefault="00182259" w:rsidP="00C5690D">
            <w:pPr>
              <w:pStyle w:val="a4"/>
              <w:numPr>
                <w:ilvl w:val="0"/>
                <w:numId w:val="4"/>
              </w:numPr>
              <w:snapToGrid w:val="0"/>
              <w:spacing w:after="0" w:line="240" w:lineRule="auto"/>
              <w:ind w:left="34" w:firstLine="0"/>
              <w:jc w:val="both"/>
              <w:rPr>
                <w:rFonts w:ascii="Times New Roman" w:eastAsia="Times New Roman" w:hAnsi="Times New Roman" w:cs="Times New Roman"/>
                <w:sz w:val="24"/>
                <w:szCs w:val="24"/>
                <w:lang w:eastAsia="ru-RU"/>
              </w:rPr>
            </w:pPr>
            <w:r w:rsidRPr="00563EEC">
              <w:rPr>
                <w:rFonts w:ascii="Times New Roman" w:eastAsia="Times New Roman" w:hAnsi="Times New Roman" w:cs="Times New Roman"/>
                <w:sz w:val="24"/>
                <w:szCs w:val="24"/>
                <w:lang w:eastAsia="ru-RU"/>
              </w:rPr>
              <w:t>Разработка  проектов оптимизации коммунальной   инфраструктуры   сельского поселения.</w:t>
            </w:r>
          </w:p>
          <w:p w:rsidR="00182259" w:rsidRDefault="00182259" w:rsidP="00C5690D">
            <w:pPr>
              <w:pStyle w:val="a4"/>
              <w:numPr>
                <w:ilvl w:val="0"/>
                <w:numId w:val="4"/>
              </w:numPr>
              <w:snapToGrid w:val="0"/>
              <w:spacing w:after="0" w:line="240" w:lineRule="auto"/>
              <w:ind w:left="34" w:firstLine="0"/>
              <w:jc w:val="both"/>
              <w:rPr>
                <w:rFonts w:ascii="Times New Roman" w:eastAsia="Times New Roman" w:hAnsi="Times New Roman" w:cs="Times New Roman"/>
                <w:sz w:val="24"/>
                <w:szCs w:val="24"/>
                <w:lang w:eastAsia="ru-RU"/>
              </w:rPr>
            </w:pPr>
            <w:r w:rsidRPr="00563EEC">
              <w:rPr>
                <w:rFonts w:ascii="Times New Roman" w:eastAsia="Times New Roman" w:hAnsi="Times New Roman" w:cs="Times New Roman"/>
                <w:sz w:val="24"/>
                <w:szCs w:val="24"/>
                <w:lang w:eastAsia="ru-RU"/>
              </w:rPr>
              <w:t>Модернизация технической инфраструктуры коммунального комплекса района на основе привлечения средств бюджета и внебюджетных источников.</w:t>
            </w:r>
          </w:p>
          <w:p w:rsidR="00182259" w:rsidRDefault="00182259" w:rsidP="00C5690D">
            <w:pPr>
              <w:numPr>
                <w:ilvl w:val="0"/>
                <w:numId w:val="4"/>
              </w:numPr>
              <w:snapToGrid w:val="0"/>
              <w:spacing w:after="0" w:line="240" w:lineRule="auto"/>
              <w:ind w:left="34" w:firstLine="0"/>
              <w:jc w:val="both"/>
              <w:rPr>
                <w:rFonts w:ascii="Times New Roman" w:eastAsia="Times New Roman" w:hAnsi="Times New Roman" w:cs="Times New Roman"/>
                <w:sz w:val="24"/>
                <w:szCs w:val="24"/>
                <w:lang w:eastAsia="ru-RU"/>
              </w:rPr>
            </w:pPr>
            <w:r w:rsidRPr="004630F6">
              <w:rPr>
                <w:rFonts w:ascii="Times New Roman" w:eastAsia="Times New Roman" w:hAnsi="Times New Roman" w:cs="Times New Roman"/>
                <w:sz w:val="24"/>
                <w:szCs w:val="24"/>
                <w:lang w:eastAsia="ru-RU"/>
              </w:rPr>
              <w:t>Организация уличного освещения территории сельского поселения</w:t>
            </w:r>
            <w:r>
              <w:rPr>
                <w:rFonts w:ascii="Times New Roman" w:eastAsia="Times New Roman" w:hAnsi="Times New Roman" w:cs="Times New Roman"/>
                <w:sz w:val="24"/>
                <w:szCs w:val="24"/>
                <w:lang w:eastAsia="ru-RU"/>
              </w:rPr>
              <w:t xml:space="preserve">, путем заключения договора с </w:t>
            </w:r>
            <w:proofErr w:type="spellStart"/>
            <w:r>
              <w:rPr>
                <w:rFonts w:ascii="Times New Roman" w:eastAsia="Times New Roman" w:hAnsi="Times New Roman" w:cs="Times New Roman"/>
                <w:sz w:val="24"/>
                <w:szCs w:val="24"/>
                <w:lang w:eastAsia="ru-RU"/>
              </w:rPr>
              <w:t>энергоснабжающими</w:t>
            </w:r>
            <w:proofErr w:type="spellEnd"/>
            <w:r>
              <w:rPr>
                <w:rFonts w:ascii="Times New Roman" w:eastAsia="Times New Roman" w:hAnsi="Times New Roman" w:cs="Times New Roman"/>
                <w:sz w:val="24"/>
                <w:szCs w:val="24"/>
                <w:lang w:eastAsia="ru-RU"/>
              </w:rPr>
              <w:t xml:space="preserve"> организациями, техническое содержание объектов;</w:t>
            </w:r>
          </w:p>
          <w:p w:rsidR="00182259" w:rsidRPr="004630F6" w:rsidRDefault="00182259" w:rsidP="00C5690D">
            <w:pPr>
              <w:numPr>
                <w:ilvl w:val="0"/>
                <w:numId w:val="4"/>
              </w:numPr>
              <w:snapToGrid w:val="0"/>
              <w:spacing w:after="0" w:line="240" w:lineRule="auto"/>
              <w:ind w:left="34" w:firstLine="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Организация теплоснабжения объектов культуры, путем заключения договоров с газоснабжающими и обслуживающими организациями.</w:t>
            </w:r>
          </w:p>
          <w:p w:rsidR="00182259" w:rsidRPr="004630F6" w:rsidRDefault="00182259" w:rsidP="00C5690D">
            <w:pPr>
              <w:numPr>
                <w:ilvl w:val="0"/>
                <w:numId w:val="4"/>
              </w:numPr>
              <w:snapToGrid w:val="0"/>
              <w:spacing w:after="0" w:line="240" w:lineRule="auto"/>
              <w:ind w:left="34" w:firstLine="0"/>
              <w:jc w:val="both"/>
              <w:rPr>
                <w:rFonts w:ascii="Times New Roman" w:eastAsia="Times New Roman" w:hAnsi="Times New Roman" w:cs="Times New Roman"/>
                <w:sz w:val="24"/>
                <w:szCs w:val="24"/>
                <w:lang w:eastAsia="ru-RU"/>
              </w:rPr>
            </w:pPr>
            <w:r w:rsidRPr="004630F6">
              <w:rPr>
                <w:rFonts w:ascii="Times New Roman" w:eastAsia="Times New Roman" w:hAnsi="Times New Roman" w:cs="Times New Roman"/>
                <w:sz w:val="24"/>
                <w:szCs w:val="24"/>
                <w:lang w:eastAsia="ru-RU"/>
              </w:rPr>
              <w:t>Экономия бюджетных средств.</w:t>
            </w:r>
          </w:p>
          <w:p w:rsidR="00182259" w:rsidRPr="0085467E" w:rsidRDefault="00182259" w:rsidP="00C5690D">
            <w:pPr>
              <w:numPr>
                <w:ilvl w:val="0"/>
                <w:numId w:val="4"/>
              </w:numPr>
              <w:snapToGrid w:val="0"/>
              <w:spacing w:after="0" w:line="240" w:lineRule="auto"/>
              <w:ind w:left="34" w:firstLine="0"/>
              <w:jc w:val="both"/>
              <w:rPr>
                <w:rFonts w:ascii="Times New Roman" w:eastAsia="Times New Roman" w:hAnsi="Times New Roman" w:cs="Times New Roman"/>
                <w:sz w:val="24"/>
                <w:szCs w:val="24"/>
                <w:lang w:eastAsia="ru-RU"/>
              </w:rPr>
            </w:pPr>
            <w:r w:rsidRPr="0085467E">
              <w:rPr>
                <w:rFonts w:ascii="Times New Roman" w:eastAsia="Times New Roman" w:hAnsi="Times New Roman" w:cs="Times New Roman"/>
                <w:sz w:val="24"/>
                <w:szCs w:val="24"/>
                <w:lang w:eastAsia="ru-RU"/>
              </w:rPr>
              <w:t>Обеспечение безопасности дорожного движения.</w:t>
            </w:r>
          </w:p>
          <w:p w:rsidR="00182259" w:rsidRPr="0085467E" w:rsidRDefault="00182259" w:rsidP="00C5690D">
            <w:pPr>
              <w:numPr>
                <w:ilvl w:val="0"/>
                <w:numId w:val="4"/>
              </w:numPr>
              <w:snapToGrid w:val="0"/>
              <w:spacing w:after="0" w:line="240" w:lineRule="auto"/>
              <w:ind w:left="34" w:firstLine="0"/>
              <w:jc w:val="both"/>
              <w:rPr>
                <w:rFonts w:ascii="Times New Roman" w:eastAsia="Times New Roman" w:hAnsi="Times New Roman" w:cs="Times New Roman"/>
                <w:sz w:val="24"/>
                <w:szCs w:val="24"/>
                <w:lang w:eastAsia="ru-RU"/>
              </w:rPr>
            </w:pPr>
            <w:r w:rsidRPr="0085467E">
              <w:rPr>
                <w:rFonts w:ascii="Times New Roman" w:eastAsia="Times New Roman" w:hAnsi="Times New Roman" w:cs="Times New Roman"/>
                <w:sz w:val="24"/>
                <w:szCs w:val="24"/>
                <w:lang w:eastAsia="ru-RU"/>
              </w:rPr>
              <w:t xml:space="preserve">Привлечение жителей к участию в благоустройстве. </w:t>
            </w:r>
          </w:p>
          <w:p w:rsidR="00182259" w:rsidRPr="0085467E" w:rsidRDefault="00182259" w:rsidP="00C5690D">
            <w:pPr>
              <w:numPr>
                <w:ilvl w:val="0"/>
                <w:numId w:val="4"/>
              </w:numPr>
              <w:snapToGrid w:val="0"/>
              <w:spacing w:after="0" w:line="240" w:lineRule="auto"/>
              <w:ind w:left="34" w:firstLine="0"/>
              <w:jc w:val="both"/>
              <w:rPr>
                <w:rFonts w:ascii="Times New Roman" w:eastAsia="Times New Roman" w:hAnsi="Times New Roman" w:cs="Times New Roman"/>
                <w:sz w:val="24"/>
                <w:szCs w:val="24"/>
                <w:lang w:eastAsia="ru-RU"/>
              </w:rPr>
            </w:pPr>
            <w:r w:rsidRPr="0085467E">
              <w:rPr>
                <w:rFonts w:ascii="Times New Roman" w:eastAsia="Times New Roman" w:hAnsi="Times New Roman" w:cs="Times New Roman"/>
                <w:sz w:val="24"/>
                <w:szCs w:val="24"/>
                <w:lang w:eastAsia="ru-RU"/>
              </w:rPr>
              <w:t>Замена ветхих и аварийных участков водопроводных сетей;</w:t>
            </w:r>
          </w:p>
          <w:p w:rsidR="00182259" w:rsidRPr="0085467E" w:rsidRDefault="00182259" w:rsidP="00C5690D">
            <w:pPr>
              <w:numPr>
                <w:ilvl w:val="0"/>
                <w:numId w:val="4"/>
              </w:numPr>
              <w:snapToGrid w:val="0"/>
              <w:spacing w:after="0" w:line="240" w:lineRule="auto"/>
              <w:ind w:left="34" w:firstLine="0"/>
              <w:jc w:val="both"/>
              <w:rPr>
                <w:rFonts w:ascii="Times New Roman" w:eastAsia="Times New Roman" w:hAnsi="Times New Roman" w:cs="Times New Roman"/>
                <w:sz w:val="24"/>
                <w:szCs w:val="24"/>
                <w:lang w:eastAsia="ru-RU"/>
              </w:rPr>
            </w:pPr>
            <w:r w:rsidRPr="0085467E">
              <w:rPr>
                <w:rFonts w:ascii="Times New Roman" w:eastAsia="Times New Roman" w:hAnsi="Times New Roman" w:cs="Times New Roman"/>
                <w:sz w:val="24"/>
                <w:szCs w:val="24"/>
                <w:lang w:eastAsia="ru-RU"/>
              </w:rPr>
              <w:t>Максимальное использование при строительстве водопроводов из долговечных полиэтиленовых труб;</w:t>
            </w:r>
          </w:p>
          <w:p w:rsidR="00182259" w:rsidRPr="0085467E" w:rsidRDefault="00182259" w:rsidP="00C5690D">
            <w:pPr>
              <w:numPr>
                <w:ilvl w:val="0"/>
                <w:numId w:val="4"/>
              </w:numPr>
              <w:snapToGrid w:val="0"/>
              <w:spacing w:after="0" w:line="240" w:lineRule="auto"/>
              <w:ind w:left="34" w:firstLine="0"/>
              <w:jc w:val="both"/>
              <w:rPr>
                <w:rFonts w:ascii="Times New Roman" w:eastAsia="Times New Roman" w:hAnsi="Times New Roman" w:cs="Times New Roman"/>
                <w:sz w:val="24"/>
                <w:szCs w:val="24"/>
                <w:lang w:eastAsia="ru-RU"/>
              </w:rPr>
            </w:pPr>
            <w:r w:rsidRPr="0085467E">
              <w:rPr>
                <w:rFonts w:ascii="Times New Roman" w:eastAsia="Times New Roman" w:hAnsi="Times New Roman" w:cs="Times New Roman"/>
                <w:sz w:val="24"/>
                <w:szCs w:val="24"/>
                <w:lang w:eastAsia="ru-RU"/>
              </w:rPr>
              <w:t>Внедрение энергосберегающих технологий, приборов учёта и регулирования потребления энергоресурсов на объектах водоснабжения;</w:t>
            </w:r>
          </w:p>
          <w:p w:rsidR="00182259" w:rsidRDefault="00182259" w:rsidP="00C5690D">
            <w:pPr>
              <w:numPr>
                <w:ilvl w:val="0"/>
                <w:numId w:val="4"/>
              </w:numPr>
              <w:snapToGrid w:val="0"/>
              <w:spacing w:after="0" w:line="240" w:lineRule="auto"/>
              <w:ind w:left="34" w:firstLine="0"/>
              <w:jc w:val="both"/>
              <w:rPr>
                <w:rFonts w:ascii="Times New Roman" w:eastAsia="Times New Roman" w:hAnsi="Times New Roman" w:cs="Times New Roman"/>
                <w:sz w:val="24"/>
                <w:szCs w:val="24"/>
                <w:lang w:eastAsia="ru-RU"/>
              </w:rPr>
            </w:pPr>
            <w:r w:rsidRPr="0085467E">
              <w:rPr>
                <w:rFonts w:ascii="Times New Roman" w:eastAsia="Times New Roman" w:hAnsi="Times New Roman" w:cs="Times New Roman"/>
                <w:sz w:val="24"/>
                <w:szCs w:val="24"/>
                <w:lang w:eastAsia="ru-RU"/>
              </w:rPr>
              <w:t>Ремонт водозаборных скважин и водонапорных башен.</w:t>
            </w:r>
          </w:p>
          <w:p w:rsidR="00182259" w:rsidRPr="004630F6" w:rsidRDefault="00182259" w:rsidP="00C5690D">
            <w:pPr>
              <w:numPr>
                <w:ilvl w:val="0"/>
                <w:numId w:val="4"/>
              </w:numPr>
              <w:snapToGrid w:val="0"/>
              <w:spacing w:after="0" w:line="240" w:lineRule="auto"/>
              <w:ind w:left="34" w:firstLine="0"/>
              <w:jc w:val="both"/>
              <w:rPr>
                <w:rFonts w:ascii="Times New Roman" w:eastAsia="Times New Roman" w:hAnsi="Times New Roman" w:cs="Times New Roman"/>
                <w:sz w:val="24"/>
                <w:szCs w:val="24"/>
                <w:lang w:eastAsia="ru-RU"/>
              </w:rPr>
            </w:pPr>
            <w:r w:rsidRPr="00D357D6">
              <w:rPr>
                <w:rFonts w:ascii="Times New Roman" w:eastAsia="Times New Roman" w:hAnsi="Times New Roman" w:cs="Times New Roman"/>
                <w:sz w:val="24"/>
                <w:szCs w:val="24"/>
                <w:lang w:eastAsia="ru-RU"/>
              </w:rPr>
              <w:t>Развитие обязательной планово-регулярной системы сбора, транспортировки бытовых  отходов.</w:t>
            </w:r>
          </w:p>
        </w:tc>
      </w:tr>
      <w:tr w:rsidR="00182259" w:rsidRPr="004630F6" w:rsidTr="00AE3416">
        <w:tc>
          <w:tcPr>
            <w:tcW w:w="2835" w:type="dxa"/>
            <w:tcBorders>
              <w:top w:val="single" w:sz="4" w:space="0" w:color="000000"/>
              <w:left w:val="single" w:sz="4" w:space="0" w:color="000000"/>
              <w:bottom w:val="single" w:sz="4" w:space="0" w:color="000000"/>
            </w:tcBorders>
            <w:shd w:val="clear" w:color="auto" w:fill="auto"/>
          </w:tcPr>
          <w:p w:rsidR="00182259" w:rsidRPr="004630F6" w:rsidRDefault="00247FA5" w:rsidP="00AE341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Сроки и этапы </w:t>
            </w:r>
            <w:r>
              <w:rPr>
                <w:rFonts w:ascii="Times New Roman" w:eastAsia="Times New Roman" w:hAnsi="Times New Roman" w:cs="Times New Roman"/>
                <w:sz w:val="24"/>
                <w:szCs w:val="24"/>
                <w:lang w:eastAsia="ru-RU"/>
              </w:rPr>
              <w:lastRenderedPageBreak/>
              <w:t xml:space="preserve">реализации </w:t>
            </w:r>
            <w:r w:rsidR="00182259" w:rsidRPr="004630F6">
              <w:rPr>
                <w:rFonts w:ascii="Times New Roman" w:eastAsia="Times New Roman" w:hAnsi="Times New Roman" w:cs="Times New Roman"/>
                <w:sz w:val="24"/>
                <w:szCs w:val="24"/>
                <w:lang w:eastAsia="ru-RU"/>
              </w:rPr>
              <w:t>программы</w:t>
            </w:r>
          </w:p>
        </w:tc>
        <w:tc>
          <w:tcPr>
            <w:tcW w:w="7220" w:type="dxa"/>
            <w:tcBorders>
              <w:top w:val="single" w:sz="4" w:space="0" w:color="000000"/>
              <w:left w:val="single" w:sz="4" w:space="0" w:color="000000"/>
              <w:bottom w:val="single" w:sz="4" w:space="0" w:color="000000"/>
              <w:right w:val="single" w:sz="4" w:space="0" w:color="000000"/>
            </w:tcBorders>
            <w:shd w:val="clear" w:color="auto" w:fill="auto"/>
          </w:tcPr>
          <w:p w:rsidR="00182259" w:rsidRDefault="00182259" w:rsidP="00AE3416">
            <w:pPr>
              <w:snapToGri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Сроки реализации: </w:t>
            </w:r>
            <w:r w:rsidRPr="004630F6">
              <w:rPr>
                <w:rFonts w:ascii="Times New Roman" w:eastAsia="Times New Roman" w:hAnsi="Times New Roman" w:cs="Times New Roman"/>
                <w:sz w:val="24"/>
                <w:szCs w:val="24"/>
                <w:lang w:eastAsia="ru-RU"/>
              </w:rPr>
              <w:t>201</w:t>
            </w:r>
            <w:r w:rsidR="00D267F4">
              <w:rPr>
                <w:rFonts w:ascii="Times New Roman" w:eastAsia="Times New Roman" w:hAnsi="Times New Roman" w:cs="Times New Roman"/>
                <w:sz w:val="24"/>
                <w:szCs w:val="24"/>
                <w:lang w:eastAsia="ru-RU"/>
              </w:rPr>
              <w:t>8</w:t>
            </w:r>
            <w:r w:rsidRPr="004630F6">
              <w:rPr>
                <w:rFonts w:ascii="Times New Roman" w:eastAsia="Times New Roman" w:hAnsi="Times New Roman" w:cs="Times New Roman"/>
                <w:sz w:val="24"/>
                <w:szCs w:val="24"/>
                <w:lang w:eastAsia="ru-RU"/>
              </w:rPr>
              <w:t>-20</w:t>
            </w:r>
            <w:r w:rsidR="00CC036A">
              <w:rPr>
                <w:rFonts w:ascii="Times New Roman" w:eastAsia="Times New Roman" w:hAnsi="Times New Roman" w:cs="Times New Roman"/>
                <w:sz w:val="24"/>
                <w:szCs w:val="24"/>
                <w:lang w:eastAsia="ru-RU"/>
              </w:rPr>
              <w:t>33</w:t>
            </w:r>
            <w:r w:rsidRPr="004630F6">
              <w:rPr>
                <w:rFonts w:ascii="Times New Roman" w:eastAsia="Times New Roman" w:hAnsi="Times New Roman" w:cs="Times New Roman"/>
                <w:sz w:val="24"/>
                <w:szCs w:val="24"/>
                <w:lang w:eastAsia="ru-RU"/>
              </w:rPr>
              <w:t xml:space="preserve"> годы</w:t>
            </w:r>
          </w:p>
          <w:p w:rsidR="00182259" w:rsidRPr="004630F6" w:rsidRDefault="00CC036A" w:rsidP="00AE3416">
            <w:pPr>
              <w:snapToGri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Без разделения на этапы</w:t>
            </w:r>
          </w:p>
        </w:tc>
      </w:tr>
      <w:tr w:rsidR="00182259" w:rsidRPr="004630F6" w:rsidTr="00AE3416">
        <w:tc>
          <w:tcPr>
            <w:tcW w:w="2835" w:type="dxa"/>
            <w:tcBorders>
              <w:top w:val="single" w:sz="4" w:space="0" w:color="000000"/>
              <w:left w:val="single" w:sz="4" w:space="0" w:color="000000"/>
              <w:bottom w:val="single" w:sz="4" w:space="0" w:color="000000"/>
            </w:tcBorders>
            <w:shd w:val="clear" w:color="auto" w:fill="auto"/>
            <w:vAlign w:val="center"/>
          </w:tcPr>
          <w:p w:rsidR="00182259" w:rsidRPr="004630F6" w:rsidRDefault="00182259" w:rsidP="00075A46">
            <w:pPr>
              <w:spacing w:after="0" w:line="240" w:lineRule="auto"/>
              <w:rPr>
                <w:rFonts w:ascii="Times New Roman" w:eastAsia="Times New Roman" w:hAnsi="Times New Roman" w:cs="Times New Roman"/>
                <w:sz w:val="24"/>
                <w:szCs w:val="24"/>
                <w:lang w:eastAsia="ru-RU"/>
              </w:rPr>
            </w:pPr>
            <w:r w:rsidRPr="004630F6">
              <w:rPr>
                <w:rFonts w:ascii="Times New Roman" w:eastAsia="Times New Roman" w:hAnsi="Times New Roman" w:cs="Times New Roman"/>
                <w:sz w:val="24"/>
                <w:szCs w:val="24"/>
                <w:lang w:eastAsia="ru-RU"/>
              </w:rPr>
              <w:lastRenderedPageBreak/>
              <w:t>Целевые индикаторы и показатели программы</w:t>
            </w:r>
          </w:p>
        </w:tc>
        <w:tc>
          <w:tcPr>
            <w:tcW w:w="7220" w:type="dxa"/>
            <w:tcBorders>
              <w:top w:val="single" w:sz="4" w:space="0" w:color="000000"/>
              <w:left w:val="single" w:sz="4" w:space="0" w:color="000000"/>
              <w:bottom w:val="single" w:sz="4" w:space="0" w:color="000000"/>
              <w:right w:val="single" w:sz="4" w:space="0" w:color="000000"/>
            </w:tcBorders>
            <w:shd w:val="clear" w:color="auto" w:fill="auto"/>
          </w:tcPr>
          <w:p w:rsidR="00182259" w:rsidRDefault="00182259" w:rsidP="00AE3416">
            <w:pPr>
              <w:snapToGrid w:val="0"/>
              <w:spacing w:after="0" w:line="240" w:lineRule="auto"/>
              <w:jc w:val="both"/>
              <w:rPr>
                <w:rFonts w:ascii="Times New Roman" w:eastAsia="Times New Roman" w:hAnsi="Times New Roman" w:cs="Times New Roman"/>
                <w:sz w:val="24"/>
                <w:szCs w:val="24"/>
                <w:lang w:eastAsia="ru-RU"/>
              </w:rPr>
            </w:pPr>
            <w:r w:rsidRPr="004630F6">
              <w:rPr>
                <w:rFonts w:ascii="Times New Roman" w:eastAsia="Times New Roman" w:hAnsi="Times New Roman" w:cs="Times New Roman"/>
                <w:sz w:val="24"/>
                <w:szCs w:val="24"/>
                <w:lang w:eastAsia="ru-RU"/>
              </w:rPr>
              <w:t>- наличие постоянного уличного освещения;</w:t>
            </w:r>
          </w:p>
          <w:p w:rsidR="00182259" w:rsidRPr="004630F6" w:rsidRDefault="00182259" w:rsidP="00AE3416">
            <w:pPr>
              <w:snapToGri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теплоснабжение объекта культуры;</w:t>
            </w:r>
          </w:p>
          <w:p w:rsidR="00182259" w:rsidRPr="004630F6" w:rsidRDefault="00182259" w:rsidP="00AE3416">
            <w:pPr>
              <w:snapToGrid w:val="0"/>
              <w:spacing w:after="0" w:line="240" w:lineRule="auto"/>
              <w:jc w:val="both"/>
              <w:rPr>
                <w:rFonts w:ascii="Times New Roman" w:eastAsia="Times New Roman" w:hAnsi="Times New Roman" w:cs="Times New Roman"/>
                <w:sz w:val="24"/>
                <w:szCs w:val="24"/>
                <w:lang w:eastAsia="ru-RU"/>
              </w:rPr>
            </w:pPr>
            <w:r w:rsidRPr="004630F6">
              <w:rPr>
                <w:rFonts w:ascii="Times New Roman" w:eastAsia="Times New Roman" w:hAnsi="Times New Roman" w:cs="Times New Roman"/>
                <w:sz w:val="24"/>
                <w:szCs w:val="24"/>
                <w:lang w:eastAsia="ru-RU"/>
              </w:rPr>
              <w:t>- сумма экономии бюджетных средств;</w:t>
            </w:r>
          </w:p>
          <w:p w:rsidR="00182259" w:rsidRDefault="00182259" w:rsidP="00AE3416">
            <w:pPr>
              <w:snapToGrid w:val="0"/>
              <w:spacing w:after="0" w:line="240" w:lineRule="auto"/>
              <w:jc w:val="both"/>
              <w:rPr>
                <w:rFonts w:ascii="Times New Roman" w:eastAsia="Times New Roman" w:hAnsi="Times New Roman" w:cs="Times New Roman"/>
                <w:sz w:val="24"/>
                <w:szCs w:val="24"/>
                <w:lang w:eastAsia="ru-RU"/>
              </w:rPr>
            </w:pPr>
            <w:r w:rsidRPr="004630F6">
              <w:rPr>
                <w:rFonts w:ascii="Times New Roman" w:eastAsia="Times New Roman" w:hAnsi="Times New Roman" w:cs="Times New Roman"/>
                <w:sz w:val="24"/>
                <w:szCs w:val="24"/>
                <w:lang w:eastAsia="ru-RU"/>
              </w:rPr>
              <w:t xml:space="preserve">- состояние территорий, прилегающих к частным домовладениям жителей сельского поселения </w:t>
            </w:r>
            <w:r w:rsidR="00D267F4">
              <w:rPr>
                <w:rFonts w:ascii="Times New Roman" w:eastAsia="Times New Roman" w:hAnsi="Times New Roman" w:cs="Times New Roman"/>
                <w:sz w:val="24"/>
                <w:szCs w:val="24"/>
                <w:lang w:eastAsia="ru-RU"/>
              </w:rPr>
              <w:t>Старая Шентала</w:t>
            </w:r>
            <w:r w:rsidRPr="004630F6">
              <w:rPr>
                <w:rFonts w:ascii="Times New Roman" w:eastAsia="Times New Roman" w:hAnsi="Times New Roman" w:cs="Times New Roman"/>
                <w:sz w:val="24"/>
                <w:szCs w:val="24"/>
                <w:lang w:eastAsia="ru-RU"/>
              </w:rPr>
              <w:t>.</w:t>
            </w:r>
          </w:p>
          <w:p w:rsidR="00182259" w:rsidRPr="004630F6" w:rsidRDefault="00182259" w:rsidP="00AE3416">
            <w:pPr>
              <w:snapToGri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содержание свалок в соответствии с требованиями, отсутствие несанкционированных свалок на территории поселения, </w:t>
            </w:r>
          </w:p>
          <w:p w:rsidR="00182259" w:rsidRPr="004630F6" w:rsidRDefault="00182259" w:rsidP="00AE3416">
            <w:pPr>
              <w:snapToGrid w:val="0"/>
              <w:spacing w:after="0" w:line="240" w:lineRule="auto"/>
              <w:jc w:val="both"/>
              <w:rPr>
                <w:rFonts w:ascii="Times New Roman" w:eastAsia="Times New Roman" w:hAnsi="Times New Roman" w:cs="Times New Roman"/>
                <w:sz w:val="24"/>
                <w:szCs w:val="24"/>
                <w:lang w:eastAsia="ru-RU"/>
              </w:rPr>
            </w:pPr>
            <w:r w:rsidRPr="004630F6">
              <w:rPr>
                <w:rFonts w:ascii="Times New Roman" w:eastAsia="Times New Roman" w:hAnsi="Times New Roman" w:cs="Times New Roman"/>
                <w:sz w:val="24"/>
                <w:szCs w:val="24"/>
                <w:lang w:eastAsia="ru-RU"/>
              </w:rPr>
              <w:t>- снижение уровня износа объектов коммунальной инфраструктуры;</w:t>
            </w:r>
          </w:p>
          <w:p w:rsidR="00182259" w:rsidRPr="004630F6" w:rsidRDefault="00182259" w:rsidP="00AE3416">
            <w:pPr>
              <w:snapToGri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4630F6">
              <w:rPr>
                <w:rFonts w:ascii="Times New Roman" w:eastAsia="Times New Roman" w:hAnsi="Times New Roman" w:cs="Times New Roman"/>
                <w:sz w:val="24"/>
                <w:szCs w:val="24"/>
                <w:lang w:eastAsia="ru-RU"/>
              </w:rPr>
              <w:t>сокращение количества жалоб и претензий к качеству предоставления услуг водоснабжения;</w:t>
            </w:r>
          </w:p>
          <w:p w:rsidR="00182259" w:rsidRPr="004630F6" w:rsidRDefault="00182259" w:rsidP="00AE3416">
            <w:pPr>
              <w:snapToGrid w:val="0"/>
              <w:spacing w:after="0" w:line="240" w:lineRule="auto"/>
              <w:jc w:val="both"/>
              <w:rPr>
                <w:rFonts w:ascii="Times New Roman" w:eastAsia="Times New Roman" w:hAnsi="Times New Roman" w:cs="Times New Roman"/>
                <w:sz w:val="24"/>
                <w:szCs w:val="24"/>
                <w:lang w:eastAsia="ru-RU"/>
              </w:rPr>
            </w:pPr>
            <w:r w:rsidRPr="004630F6">
              <w:rPr>
                <w:rFonts w:ascii="Times New Roman" w:eastAsia="Times New Roman" w:hAnsi="Times New Roman" w:cs="Times New Roman"/>
                <w:sz w:val="24"/>
                <w:szCs w:val="24"/>
                <w:lang w:eastAsia="ru-RU"/>
              </w:rPr>
              <w:t>- снижение удельных затрат материальных ресурсов на производство услуг водоснабжения;</w:t>
            </w:r>
          </w:p>
          <w:p w:rsidR="00182259" w:rsidRPr="004630F6" w:rsidRDefault="00182259" w:rsidP="00AE3416">
            <w:pPr>
              <w:snapToGrid w:val="0"/>
              <w:spacing w:after="0" w:line="240" w:lineRule="auto"/>
              <w:jc w:val="both"/>
              <w:rPr>
                <w:rFonts w:ascii="Times New Roman" w:eastAsia="Times New Roman" w:hAnsi="Times New Roman" w:cs="Times New Roman"/>
                <w:sz w:val="24"/>
                <w:szCs w:val="24"/>
                <w:lang w:eastAsia="ru-RU"/>
              </w:rPr>
            </w:pPr>
            <w:r w:rsidRPr="004630F6">
              <w:rPr>
                <w:rFonts w:ascii="Times New Roman" w:eastAsia="Times New Roman" w:hAnsi="Times New Roman" w:cs="Times New Roman"/>
                <w:sz w:val="24"/>
                <w:szCs w:val="24"/>
                <w:lang w:eastAsia="ru-RU"/>
              </w:rPr>
              <w:t xml:space="preserve">- обеспечение приборным учетом потребляемых ресурсов: </w:t>
            </w:r>
          </w:p>
          <w:p w:rsidR="00182259" w:rsidRDefault="00182259" w:rsidP="00AE3416">
            <w:pPr>
              <w:snapToGrid w:val="0"/>
              <w:spacing w:after="0" w:line="240" w:lineRule="auto"/>
              <w:jc w:val="both"/>
              <w:rPr>
                <w:rFonts w:ascii="Times New Roman" w:eastAsia="Times New Roman" w:hAnsi="Times New Roman" w:cs="Times New Roman"/>
                <w:sz w:val="24"/>
                <w:szCs w:val="24"/>
                <w:lang w:eastAsia="ru-RU"/>
              </w:rPr>
            </w:pPr>
            <w:r w:rsidRPr="004630F6">
              <w:rPr>
                <w:rFonts w:ascii="Times New Roman" w:eastAsia="Times New Roman" w:hAnsi="Times New Roman" w:cs="Times New Roman"/>
                <w:sz w:val="24"/>
                <w:szCs w:val="24"/>
                <w:lang w:eastAsia="ru-RU"/>
              </w:rPr>
              <w:t>- увеличение уровня общей рентабельности организаций коммунального комплекса.</w:t>
            </w:r>
          </w:p>
          <w:p w:rsidR="00182259" w:rsidRPr="004630F6" w:rsidRDefault="00182259" w:rsidP="00AE3416">
            <w:pPr>
              <w:snapToGri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уровень удовлетворенности населения состоянием благоустройства территории.</w:t>
            </w:r>
          </w:p>
        </w:tc>
      </w:tr>
      <w:tr w:rsidR="00182259" w:rsidRPr="004630F6" w:rsidTr="00AE3416">
        <w:tc>
          <w:tcPr>
            <w:tcW w:w="2835" w:type="dxa"/>
            <w:tcBorders>
              <w:top w:val="single" w:sz="4" w:space="0" w:color="000000"/>
              <w:left w:val="single" w:sz="4" w:space="0" w:color="000000"/>
              <w:bottom w:val="single" w:sz="4" w:space="0" w:color="000000"/>
            </w:tcBorders>
            <w:shd w:val="clear" w:color="auto" w:fill="auto"/>
          </w:tcPr>
          <w:p w:rsidR="00182259" w:rsidRPr="004630F6" w:rsidRDefault="00247FA5" w:rsidP="00AE341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Перечень </w:t>
            </w:r>
            <w:r w:rsidR="00182259">
              <w:rPr>
                <w:rFonts w:ascii="Times New Roman" w:eastAsia="Times New Roman" w:hAnsi="Times New Roman" w:cs="Times New Roman"/>
                <w:sz w:val="24"/>
                <w:szCs w:val="24"/>
                <w:lang w:eastAsia="ru-RU"/>
              </w:rPr>
              <w:t>программ</w:t>
            </w:r>
          </w:p>
        </w:tc>
        <w:tc>
          <w:tcPr>
            <w:tcW w:w="7220" w:type="dxa"/>
            <w:tcBorders>
              <w:top w:val="single" w:sz="4" w:space="0" w:color="000000"/>
              <w:left w:val="single" w:sz="4" w:space="0" w:color="000000"/>
              <w:bottom w:val="single" w:sz="4" w:space="0" w:color="000000"/>
              <w:right w:val="single" w:sz="4" w:space="0" w:color="000000"/>
            </w:tcBorders>
            <w:shd w:val="clear" w:color="auto" w:fill="auto"/>
          </w:tcPr>
          <w:p w:rsidR="00182259" w:rsidRPr="004630F6" w:rsidRDefault="00182259" w:rsidP="00AE3416">
            <w:pPr>
              <w:snapToGri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нет</w:t>
            </w:r>
          </w:p>
        </w:tc>
      </w:tr>
      <w:tr w:rsidR="00182259" w:rsidRPr="004630F6" w:rsidTr="00AE3416">
        <w:tc>
          <w:tcPr>
            <w:tcW w:w="2835" w:type="dxa"/>
            <w:tcBorders>
              <w:top w:val="single" w:sz="4" w:space="0" w:color="000000"/>
              <w:left w:val="single" w:sz="4" w:space="0" w:color="000000"/>
              <w:bottom w:val="single" w:sz="4" w:space="0" w:color="000000"/>
            </w:tcBorders>
            <w:shd w:val="clear" w:color="auto" w:fill="auto"/>
          </w:tcPr>
          <w:p w:rsidR="00182259" w:rsidRPr="004630F6" w:rsidRDefault="00182259" w:rsidP="00075A46">
            <w:pPr>
              <w:spacing w:after="0" w:line="240" w:lineRule="auto"/>
              <w:rPr>
                <w:rFonts w:ascii="Times New Roman" w:eastAsia="Times New Roman" w:hAnsi="Times New Roman" w:cs="Times New Roman"/>
                <w:sz w:val="24"/>
                <w:szCs w:val="24"/>
                <w:lang w:eastAsia="ru-RU"/>
              </w:rPr>
            </w:pPr>
            <w:r w:rsidRPr="004630F6">
              <w:rPr>
                <w:rFonts w:ascii="Times New Roman" w:eastAsia="Times New Roman" w:hAnsi="Times New Roman" w:cs="Times New Roman"/>
                <w:sz w:val="24"/>
                <w:szCs w:val="24"/>
                <w:lang w:eastAsia="ru-RU"/>
              </w:rPr>
              <w:t xml:space="preserve">Объемы и источники </w:t>
            </w:r>
            <w:r w:rsidR="00247FA5">
              <w:rPr>
                <w:rFonts w:ascii="Times New Roman" w:eastAsia="Times New Roman" w:hAnsi="Times New Roman" w:cs="Times New Roman"/>
                <w:sz w:val="24"/>
                <w:szCs w:val="24"/>
                <w:lang w:eastAsia="ru-RU"/>
              </w:rPr>
              <w:t xml:space="preserve">финансирования </w:t>
            </w:r>
            <w:r w:rsidRPr="004630F6">
              <w:rPr>
                <w:rFonts w:ascii="Times New Roman" w:eastAsia="Times New Roman" w:hAnsi="Times New Roman" w:cs="Times New Roman"/>
                <w:sz w:val="24"/>
                <w:szCs w:val="24"/>
                <w:lang w:eastAsia="ru-RU"/>
              </w:rPr>
              <w:t>программы</w:t>
            </w:r>
          </w:p>
        </w:tc>
        <w:tc>
          <w:tcPr>
            <w:tcW w:w="7220" w:type="dxa"/>
            <w:tcBorders>
              <w:top w:val="single" w:sz="4" w:space="0" w:color="000000"/>
              <w:left w:val="single" w:sz="4" w:space="0" w:color="000000"/>
              <w:bottom w:val="single" w:sz="4" w:space="0" w:color="000000"/>
              <w:right w:val="single" w:sz="4" w:space="0" w:color="000000"/>
            </w:tcBorders>
            <w:shd w:val="clear" w:color="auto" w:fill="auto"/>
          </w:tcPr>
          <w:p w:rsidR="00182259" w:rsidRPr="00491A60" w:rsidRDefault="00182259" w:rsidP="00AE3416">
            <w:pPr>
              <w:snapToGrid w:val="0"/>
              <w:spacing w:after="0" w:line="240" w:lineRule="auto"/>
              <w:jc w:val="both"/>
              <w:rPr>
                <w:rFonts w:ascii="Times New Roman" w:eastAsia="Times New Roman" w:hAnsi="Times New Roman" w:cs="Times New Roman"/>
                <w:sz w:val="24"/>
                <w:szCs w:val="24"/>
                <w:lang w:eastAsia="ru-RU"/>
              </w:rPr>
            </w:pPr>
            <w:r w:rsidRPr="00491A60">
              <w:rPr>
                <w:rFonts w:ascii="Times New Roman" w:eastAsia="Times New Roman" w:hAnsi="Times New Roman" w:cs="Times New Roman"/>
                <w:sz w:val="24"/>
                <w:szCs w:val="24"/>
                <w:lang w:eastAsia="ru-RU"/>
              </w:rPr>
              <w:t xml:space="preserve"> Общий объем финансирования составляет </w:t>
            </w:r>
            <w:r w:rsidR="002579EF">
              <w:rPr>
                <w:rFonts w:ascii="Times New Roman" w:eastAsia="Times New Roman" w:hAnsi="Times New Roman" w:cs="Times New Roman"/>
                <w:sz w:val="24"/>
                <w:szCs w:val="24"/>
                <w:lang w:eastAsia="ru-RU"/>
              </w:rPr>
              <w:t>3</w:t>
            </w:r>
            <w:r w:rsidR="00B63942">
              <w:rPr>
                <w:rFonts w:ascii="Times New Roman" w:eastAsia="Times New Roman" w:hAnsi="Times New Roman" w:cs="Times New Roman"/>
                <w:sz w:val="24"/>
                <w:szCs w:val="24"/>
                <w:lang w:eastAsia="ru-RU"/>
              </w:rPr>
              <w:t>8</w:t>
            </w:r>
            <w:r w:rsidR="002579EF">
              <w:rPr>
                <w:rFonts w:ascii="Times New Roman" w:eastAsia="Times New Roman" w:hAnsi="Times New Roman" w:cs="Times New Roman"/>
                <w:sz w:val="24"/>
                <w:szCs w:val="24"/>
                <w:lang w:eastAsia="ru-RU"/>
              </w:rPr>
              <w:t>92</w:t>
            </w:r>
            <w:r w:rsidR="00E35A5F">
              <w:rPr>
                <w:rFonts w:ascii="Times New Roman" w:eastAsia="Times New Roman" w:hAnsi="Times New Roman" w:cs="Times New Roman"/>
                <w:sz w:val="24"/>
                <w:szCs w:val="24"/>
                <w:lang w:eastAsia="ru-RU"/>
              </w:rPr>
              <w:t>,0</w:t>
            </w:r>
            <w:r w:rsidRPr="00491A60">
              <w:rPr>
                <w:rFonts w:ascii="Times New Roman" w:eastAsia="Times New Roman" w:hAnsi="Times New Roman" w:cs="Times New Roman"/>
                <w:sz w:val="24"/>
                <w:szCs w:val="24"/>
                <w:lang w:eastAsia="ru-RU"/>
              </w:rPr>
              <w:t xml:space="preserve"> тыс. рублей, в том числе:</w:t>
            </w:r>
          </w:p>
          <w:p w:rsidR="00182259" w:rsidRPr="00491A60" w:rsidRDefault="00182259" w:rsidP="00AE3416">
            <w:pPr>
              <w:spacing w:after="0" w:line="240" w:lineRule="auto"/>
              <w:jc w:val="both"/>
              <w:rPr>
                <w:rFonts w:ascii="Times New Roman" w:eastAsia="Times New Roman" w:hAnsi="Times New Roman" w:cs="Times New Roman"/>
                <w:sz w:val="24"/>
                <w:szCs w:val="24"/>
                <w:lang w:eastAsia="ru-RU"/>
              </w:rPr>
            </w:pPr>
            <w:r w:rsidRPr="00491A60">
              <w:rPr>
                <w:rFonts w:ascii="Times New Roman" w:eastAsia="Times New Roman" w:hAnsi="Times New Roman" w:cs="Times New Roman"/>
                <w:sz w:val="24"/>
                <w:szCs w:val="24"/>
                <w:lang w:eastAsia="ru-RU"/>
              </w:rPr>
              <w:t>201</w:t>
            </w:r>
            <w:r w:rsidR="00867737" w:rsidRPr="00491A60">
              <w:rPr>
                <w:rFonts w:ascii="Times New Roman" w:eastAsia="Times New Roman" w:hAnsi="Times New Roman" w:cs="Times New Roman"/>
                <w:sz w:val="24"/>
                <w:szCs w:val="24"/>
                <w:lang w:eastAsia="ru-RU"/>
              </w:rPr>
              <w:t>8</w:t>
            </w:r>
            <w:r w:rsidR="00491A60" w:rsidRPr="00491A60">
              <w:rPr>
                <w:rFonts w:ascii="Times New Roman" w:eastAsia="Times New Roman" w:hAnsi="Times New Roman" w:cs="Times New Roman"/>
                <w:sz w:val="24"/>
                <w:szCs w:val="24"/>
                <w:lang w:eastAsia="ru-RU"/>
              </w:rPr>
              <w:t xml:space="preserve"> год – </w:t>
            </w:r>
            <w:r w:rsidR="00B63942">
              <w:rPr>
                <w:rFonts w:ascii="Times New Roman" w:eastAsia="Times New Roman" w:hAnsi="Times New Roman" w:cs="Times New Roman"/>
                <w:sz w:val="24"/>
                <w:szCs w:val="24"/>
                <w:lang w:eastAsia="ru-RU"/>
              </w:rPr>
              <w:t>3</w:t>
            </w:r>
            <w:r w:rsidR="00E35A5F">
              <w:rPr>
                <w:rFonts w:ascii="Times New Roman" w:eastAsia="Times New Roman" w:hAnsi="Times New Roman" w:cs="Times New Roman"/>
                <w:sz w:val="24"/>
                <w:szCs w:val="24"/>
                <w:lang w:eastAsia="ru-RU"/>
              </w:rPr>
              <w:t>37,0</w:t>
            </w:r>
            <w:r w:rsidRPr="00491A60">
              <w:rPr>
                <w:rFonts w:ascii="Times New Roman" w:eastAsia="Times New Roman" w:hAnsi="Times New Roman" w:cs="Times New Roman"/>
                <w:sz w:val="24"/>
                <w:szCs w:val="24"/>
                <w:lang w:eastAsia="ru-RU"/>
              </w:rPr>
              <w:t xml:space="preserve"> тыс. рублей;</w:t>
            </w:r>
          </w:p>
          <w:p w:rsidR="00182259" w:rsidRPr="00491A60" w:rsidRDefault="00867737" w:rsidP="00AE3416">
            <w:pPr>
              <w:spacing w:after="0" w:line="240" w:lineRule="auto"/>
              <w:jc w:val="both"/>
              <w:rPr>
                <w:rFonts w:ascii="Times New Roman" w:eastAsia="Times New Roman" w:hAnsi="Times New Roman" w:cs="Times New Roman"/>
                <w:sz w:val="24"/>
                <w:szCs w:val="24"/>
                <w:lang w:eastAsia="ru-RU"/>
              </w:rPr>
            </w:pPr>
            <w:r w:rsidRPr="00491A60">
              <w:rPr>
                <w:rFonts w:ascii="Times New Roman" w:eastAsia="Times New Roman" w:hAnsi="Times New Roman" w:cs="Times New Roman"/>
                <w:sz w:val="24"/>
                <w:szCs w:val="24"/>
                <w:lang w:eastAsia="ru-RU"/>
              </w:rPr>
              <w:t>2019</w:t>
            </w:r>
            <w:r w:rsidR="00CE019E">
              <w:rPr>
                <w:rFonts w:ascii="Times New Roman" w:eastAsia="Times New Roman" w:hAnsi="Times New Roman" w:cs="Times New Roman"/>
                <w:sz w:val="24"/>
                <w:szCs w:val="24"/>
                <w:lang w:eastAsia="ru-RU"/>
              </w:rPr>
              <w:t xml:space="preserve"> год – </w:t>
            </w:r>
            <w:r w:rsidR="00E35A5F">
              <w:rPr>
                <w:rFonts w:ascii="Times New Roman" w:eastAsia="Times New Roman" w:hAnsi="Times New Roman" w:cs="Times New Roman"/>
                <w:sz w:val="24"/>
                <w:szCs w:val="24"/>
                <w:lang w:eastAsia="ru-RU"/>
              </w:rPr>
              <w:t>237,0</w:t>
            </w:r>
            <w:r w:rsidR="00182259" w:rsidRPr="00491A60">
              <w:rPr>
                <w:rFonts w:ascii="Times New Roman" w:eastAsia="Times New Roman" w:hAnsi="Times New Roman" w:cs="Times New Roman"/>
                <w:sz w:val="24"/>
                <w:szCs w:val="24"/>
                <w:lang w:eastAsia="ru-RU"/>
              </w:rPr>
              <w:t xml:space="preserve"> тыс. рублей;</w:t>
            </w:r>
          </w:p>
          <w:p w:rsidR="00182259" w:rsidRDefault="00867737" w:rsidP="00AE3416">
            <w:pPr>
              <w:spacing w:after="0" w:line="240" w:lineRule="auto"/>
              <w:jc w:val="both"/>
              <w:rPr>
                <w:rFonts w:ascii="Times New Roman" w:eastAsia="Times New Roman" w:hAnsi="Times New Roman" w:cs="Times New Roman"/>
                <w:sz w:val="24"/>
                <w:szCs w:val="24"/>
                <w:lang w:eastAsia="ru-RU"/>
              </w:rPr>
            </w:pPr>
            <w:r w:rsidRPr="00491A60">
              <w:rPr>
                <w:rFonts w:ascii="Times New Roman" w:eastAsia="Times New Roman" w:hAnsi="Times New Roman" w:cs="Times New Roman"/>
                <w:sz w:val="24"/>
                <w:szCs w:val="24"/>
                <w:lang w:eastAsia="ru-RU"/>
              </w:rPr>
              <w:t>2020</w:t>
            </w:r>
            <w:r w:rsidR="00491A60" w:rsidRPr="00491A60">
              <w:rPr>
                <w:rFonts w:ascii="Times New Roman" w:eastAsia="Times New Roman" w:hAnsi="Times New Roman" w:cs="Times New Roman"/>
                <w:sz w:val="24"/>
                <w:szCs w:val="24"/>
                <w:lang w:eastAsia="ru-RU"/>
              </w:rPr>
              <w:t xml:space="preserve"> </w:t>
            </w:r>
            <w:r w:rsidR="00CE019E">
              <w:rPr>
                <w:rFonts w:ascii="Times New Roman" w:eastAsia="Times New Roman" w:hAnsi="Times New Roman" w:cs="Times New Roman"/>
                <w:sz w:val="24"/>
                <w:szCs w:val="24"/>
                <w:lang w:eastAsia="ru-RU"/>
              </w:rPr>
              <w:t xml:space="preserve">год -  </w:t>
            </w:r>
            <w:r w:rsidR="00E35A5F">
              <w:rPr>
                <w:rFonts w:ascii="Times New Roman" w:eastAsia="Times New Roman" w:hAnsi="Times New Roman" w:cs="Times New Roman"/>
                <w:sz w:val="24"/>
                <w:szCs w:val="24"/>
                <w:lang w:eastAsia="ru-RU"/>
              </w:rPr>
              <w:t>237,0</w:t>
            </w:r>
            <w:r w:rsidR="008B61E5">
              <w:rPr>
                <w:rFonts w:ascii="Times New Roman" w:eastAsia="Times New Roman" w:hAnsi="Times New Roman" w:cs="Times New Roman"/>
                <w:sz w:val="24"/>
                <w:szCs w:val="24"/>
                <w:lang w:eastAsia="ru-RU"/>
              </w:rPr>
              <w:t xml:space="preserve"> тыс. рублей;</w:t>
            </w:r>
          </w:p>
          <w:p w:rsidR="00C953EE" w:rsidRPr="00491A60" w:rsidRDefault="00C953EE" w:rsidP="00C953E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2021</w:t>
            </w:r>
            <w:r w:rsidRPr="00491A60">
              <w:rPr>
                <w:rFonts w:ascii="Times New Roman" w:eastAsia="Times New Roman" w:hAnsi="Times New Roman" w:cs="Times New Roman"/>
                <w:sz w:val="24"/>
                <w:szCs w:val="24"/>
                <w:lang w:eastAsia="ru-RU"/>
              </w:rPr>
              <w:t xml:space="preserve"> год – </w:t>
            </w:r>
            <w:r>
              <w:rPr>
                <w:rFonts w:ascii="Times New Roman" w:eastAsia="Times New Roman" w:hAnsi="Times New Roman" w:cs="Times New Roman"/>
                <w:sz w:val="24"/>
                <w:szCs w:val="24"/>
                <w:lang w:eastAsia="ru-RU"/>
              </w:rPr>
              <w:t>237,0</w:t>
            </w:r>
            <w:r w:rsidRPr="00491A60">
              <w:rPr>
                <w:rFonts w:ascii="Times New Roman" w:eastAsia="Times New Roman" w:hAnsi="Times New Roman" w:cs="Times New Roman"/>
                <w:sz w:val="24"/>
                <w:szCs w:val="24"/>
                <w:lang w:eastAsia="ru-RU"/>
              </w:rPr>
              <w:t xml:space="preserve"> тыс. рублей;</w:t>
            </w:r>
          </w:p>
          <w:p w:rsidR="00C953EE" w:rsidRPr="00491A60" w:rsidRDefault="00C953EE" w:rsidP="00C953E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2022 год – 237,0</w:t>
            </w:r>
            <w:r w:rsidRPr="00491A60">
              <w:rPr>
                <w:rFonts w:ascii="Times New Roman" w:eastAsia="Times New Roman" w:hAnsi="Times New Roman" w:cs="Times New Roman"/>
                <w:sz w:val="24"/>
                <w:szCs w:val="24"/>
                <w:lang w:eastAsia="ru-RU"/>
              </w:rPr>
              <w:t xml:space="preserve"> тыс. рублей;</w:t>
            </w:r>
          </w:p>
          <w:p w:rsidR="00C953EE" w:rsidRPr="00491A60" w:rsidRDefault="00C953EE" w:rsidP="00C953E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2023-2033гг -  2</w:t>
            </w:r>
            <w:r w:rsidR="002579EF">
              <w:rPr>
                <w:rFonts w:ascii="Times New Roman" w:eastAsia="Times New Roman" w:hAnsi="Times New Roman" w:cs="Times New Roman"/>
                <w:sz w:val="24"/>
                <w:szCs w:val="24"/>
                <w:lang w:eastAsia="ru-RU"/>
              </w:rPr>
              <w:t>6</w:t>
            </w:r>
            <w:r>
              <w:rPr>
                <w:rFonts w:ascii="Times New Roman" w:eastAsia="Times New Roman" w:hAnsi="Times New Roman" w:cs="Times New Roman"/>
                <w:sz w:val="24"/>
                <w:szCs w:val="24"/>
                <w:lang w:eastAsia="ru-RU"/>
              </w:rPr>
              <w:t>07,0</w:t>
            </w:r>
            <w:r w:rsidRPr="00491A60">
              <w:rPr>
                <w:rFonts w:ascii="Times New Roman" w:eastAsia="Times New Roman" w:hAnsi="Times New Roman" w:cs="Times New Roman"/>
                <w:sz w:val="24"/>
                <w:szCs w:val="24"/>
                <w:lang w:eastAsia="ru-RU"/>
              </w:rPr>
              <w:t xml:space="preserve"> тыс. рублей</w:t>
            </w:r>
          </w:p>
          <w:p w:rsidR="00182259" w:rsidRPr="00491A60" w:rsidRDefault="00182259" w:rsidP="00AE3416">
            <w:pPr>
              <w:spacing w:after="0" w:line="240" w:lineRule="auto"/>
              <w:jc w:val="both"/>
              <w:rPr>
                <w:rFonts w:ascii="Times New Roman" w:eastAsia="Times New Roman" w:hAnsi="Times New Roman" w:cs="Times New Roman"/>
                <w:sz w:val="24"/>
                <w:szCs w:val="24"/>
                <w:lang w:eastAsia="ru-RU"/>
              </w:rPr>
            </w:pPr>
            <w:r w:rsidRPr="00491A60">
              <w:rPr>
                <w:rFonts w:ascii="Times New Roman" w:eastAsia="Times New Roman" w:hAnsi="Times New Roman" w:cs="Times New Roman"/>
                <w:sz w:val="24"/>
                <w:szCs w:val="24"/>
                <w:lang w:eastAsia="ru-RU"/>
              </w:rPr>
              <w:t xml:space="preserve">Из них:  средства местного бюджета </w:t>
            </w:r>
            <w:r w:rsidR="002579EF">
              <w:rPr>
                <w:rFonts w:ascii="Times New Roman" w:eastAsia="Times New Roman" w:hAnsi="Times New Roman" w:cs="Times New Roman"/>
                <w:sz w:val="24"/>
                <w:szCs w:val="24"/>
                <w:lang w:eastAsia="ru-RU"/>
              </w:rPr>
              <w:t>1</w:t>
            </w:r>
            <w:r w:rsidR="00B63942">
              <w:rPr>
                <w:rFonts w:ascii="Times New Roman" w:eastAsia="Times New Roman" w:hAnsi="Times New Roman" w:cs="Times New Roman"/>
                <w:sz w:val="24"/>
                <w:szCs w:val="24"/>
                <w:lang w:eastAsia="ru-RU"/>
              </w:rPr>
              <w:t>9</w:t>
            </w:r>
            <w:r w:rsidR="002579EF">
              <w:rPr>
                <w:rFonts w:ascii="Times New Roman" w:eastAsia="Times New Roman" w:hAnsi="Times New Roman" w:cs="Times New Roman"/>
                <w:sz w:val="24"/>
                <w:szCs w:val="24"/>
                <w:lang w:eastAsia="ru-RU"/>
              </w:rPr>
              <w:t>24</w:t>
            </w:r>
            <w:r w:rsidR="00E35A5F">
              <w:rPr>
                <w:rFonts w:ascii="Times New Roman" w:eastAsia="Times New Roman" w:hAnsi="Times New Roman" w:cs="Times New Roman"/>
                <w:sz w:val="24"/>
                <w:szCs w:val="24"/>
                <w:lang w:eastAsia="ru-RU"/>
              </w:rPr>
              <w:t>,0</w:t>
            </w:r>
            <w:r w:rsidRPr="00491A60">
              <w:rPr>
                <w:rFonts w:ascii="Times New Roman" w:eastAsia="Times New Roman" w:hAnsi="Times New Roman" w:cs="Times New Roman"/>
                <w:sz w:val="24"/>
                <w:szCs w:val="24"/>
                <w:lang w:eastAsia="ru-RU"/>
              </w:rPr>
              <w:t xml:space="preserve"> тыс. рублей</w:t>
            </w:r>
          </w:p>
          <w:p w:rsidR="00182259" w:rsidRPr="00491A60" w:rsidRDefault="00182259" w:rsidP="00454740">
            <w:pPr>
              <w:spacing w:after="0" w:line="240" w:lineRule="auto"/>
              <w:jc w:val="both"/>
              <w:rPr>
                <w:rFonts w:ascii="Times New Roman" w:eastAsia="Times New Roman" w:hAnsi="Times New Roman" w:cs="Times New Roman"/>
                <w:sz w:val="24"/>
                <w:szCs w:val="24"/>
                <w:lang w:eastAsia="ru-RU"/>
              </w:rPr>
            </w:pPr>
            <w:r w:rsidRPr="00491A60">
              <w:rPr>
                <w:rFonts w:ascii="Times New Roman" w:eastAsia="Times New Roman" w:hAnsi="Times New Roman" w:cs="Times New Roman"/>
                <w:sz w:val="24"/>
                <w:szCs w:val="24"/>
                <w:lang w:eastAsia="ru-RU"/>
              </w:rPr>
              <w:t>201</w:t>
            </w:r>
            <w:r w:rsidR="00867737" w:rsidRPr="00491A60">
              <w:rPr>
                <w:rFonts w:ascii="Times New Roman" w:eastAsia="Times New Roman" w:hAnsi="Times New Roman" w:cs="Times New Roman"/>
                <w:sz w:val="24"/>
                <w:szCs w:val="24"/>
                <w:lang w:eastAsia="ru-RU"/>
              </w:rPr>
              <w:t>8</w:t>
            </w:r>
            <w:r w:rsidRPr="00491A60">
              <w:rPr>
                <w:rFonts w:ascii="Times New Roman" w:eastAsia="Times New Roman" w:hAnsi="Times New Roman" w:cs="Times New Roman"/>
                <w:sz w:val="24"/>
                <w:szCs w:val="24"/>
                <w:lang w:eastAsia="ru-RU"/>
              </w:rPr>
              <w:t xml:space="preserve"> год – </w:t>
            </w:r>
            <w:r w:rsidR="00B63942">
              <w:rPr>
                <w:rFonts w:ascii="Times New Roman" w:eastAsia="Times New Roman" w:hAnsi="Times New Roman" w:cs="Times New Roman"/>
                <w:sz w:val="24"/>
                <w:szCs w:val="24"/>
                <w:lang w:eastAsia="ru-RU"/>
              </w:rPr>
              <w:t>2</w:t>
            </w:r>
            <w:r w:rsidR="00E35A5F">
              <w:rPr>
                <w:rFonts w:ascii="Times New Roman" w:eastAsia="Times New Roman" w:hAnsi="Times New Roman" w:cs="Times New Roman"/>
                <w:sz w:val="24"/>
                <w:szCs w:val="24"/>
                <w:lang w:eastAsia="ru-RU"/>
              </w:rPr>
              <w:t>14,0</w:t>
            </w:r>
            <w:r w:rsidRPr="00491A60">
              <w:rPr>
                <w:rFonts w:ascii="Times New Roman" w:eastAsia="Times New Roman" w:hAnsi="Times New Roman" w:cs="Times New Roman"/>
                <w:sz w:val="24"/>
                <w:szCs w:val="24"/>
                <w:lang w:eastAsia="ru-RU"/>
              </w:rPr>
              <w:t xml:space="preserve"> тыс. рублей;</w:t>
            </w:r>
          </w:p>
          <w:p w:rsidR="00182259" w:rsidRPr="00491A60" w:rsidRDefault="00867737" w:rsidP="00454740">
            <w:pPr>
              <w:spacing w:after="0" w:line="240" w:lineRule="auto"/>
              <w:jc w:val="both"/>
              <w:rPr>
                <w:rFonts w:ascii="Times New Roman" w:eastAsia="Times New Roman" w:hAnsi="Times New Roman" w:cs="Times New Roman"/>
                <w:sz w:val="24"/>
                <w:szCs w:val="24"/>
                <w:lang w:eastAsia="ru-RU"/>
              </w:rPr>
            </w:pPr>
            <w:r w:rsidRPr="00491A60">
              <w:rPr>
                <w:rFonts w:ascii="Times New Roman" w:eastAsia="Times New Roman" w:hAnsi="Times New Roman" w:cs="Times New Roman"/>
                <w:sz w:val="24"/>
                <w:szCs w:val="24"/>
                <w:lang w:eastAsia="ru-RU"/>
              </w:rPr>
              <w:t>2019</w:t>
            </w:r>
            <w:r w:rsidR="00920D05">
              <w:rPr>
                <w:rFonts w:ascii="Times New Roman" w:eastAsia="Times New Roman" w:hAnsi="Times New Roman" w:cs="Times New Roman"/>
                <w:sz w:val="24"/>
                <w:szCs w:val="24"/>
                <w:lang w:eastAsia="ru-RU"/>
              </w:rPr>
              <w:t xml:space="preserve"> год – </w:t>
            </w:r>
            <w:r w:rsidR="00E35A5F">
              <w:rPr>
                <w:rFonts w:ascii="Times New Roman" w:eastAsia="Times New Roman" w:hAnsi="Times New Roman" w:cs="Times New Roman"/>
                <w:sz w:val="24"/>
                <w:szCs w:val="24"/>
                <w:lang w:eastAsia="ru-RU"/>
              </w:rPr>
              <w:t>114,0</w:t>
            </w:r>
            <w:r w:rsidR="00182259" w:rsidRPr="00491A60">
              <w:rPr>
                <w:rFonts w:ascii="Times New Roman" w:eastAsia="Times New Roman" w:hAnsi="Times New Roman" w:cs="Times New Roman"/>
                <w:sz w:val="24"/>
                <w:szCs w:val="24"/>
                <w:lang w:eastAsia="ru-RU"/>
              </w:rPr>
              <w:t xml:space="preserve"> тыс. рублей;</w:t>
            </w:r>
          </w:p>
          <w:p w:rsidR="00182259" w:rsidRDefault="00867737" w:rsidP="00454740">
            <w:pPr>
              <w:spacing w:after="0" w:line="240" w:lineRule="auto"/>
              <w:jc w:val="both"/>
              <w:rPr>
                <w:rFonts w:ascii="Times New Roman" w:eastAsia="Times New Roman" w:hAnsi="Times New Roman" w:cs="Times New Roman"/>
                <w:sz w:val="24"/>
                <w:szCs w:val="24"/>
                <w:lang w:eastAsia="ru-RU"/>
              </w:rPr>
            </w:pPr>
            <w:r w:rsidRPr="00491A60">
              <w:rPr>
                <w:rFonts w:ascii="Times New Roman" w:eastAsia="Times New Roman" w:hAnsi="Times New Roman" w:cs="Times New Roman"/>
                <w:sz w:val="24"/>
                <w:szCs w:val="24"/>
                <w:lang w:eastAsia="ru-RU"/>
              </w:rPr>
              <w:t>2020</w:t>
            </w:r>
            <w:r w:rsidR="00920D05">
              <w:rPr>
                <w:rFonts w:ascii="Times New Roman" w:eastAsia="Times New Roman" w:hAnsi="Times New Roman" w:cs="Times New Roman"/>
                <w:sz w:val="24"/>
                <w:szCs w:val="24"/>
                <w:lang w:eastAsia="ru-RU"/>
              </w:rPr>
              <w:t xml:space="preserve"> год -  114</w:t>
            </w:r>
            <w:r w:rsidR="0035431C">
              <w:rPr>
                <w:rFonts w:ascii="Times New Roman" w:eastAsia="Times New Roman" w:hAnsi="Times New Roman" w:cs="Times New Roman"/>
                <w:sz w:val="24"/>
                <w:szCs w:val="24"/>
                <w:lang w:eastAsia="ru-RU"/>
              </w:rPr>
              <w:t>,</w:t>
            </w:r>
            <w:r w:rsidR="00920D05">
              <w:rPr>
                <w:rFonts w:ascii="Times New Roman" w:eastAsia="Times New Roman" w:hAnsi="Times New Roman" w:cs="Times New Roman"/>
                <w:sz w:val="24"/>
                <w:szCs w:val="24"/>
                <w:lang w:eastAsia="ru-RU"/>
              </w:rPr>
              <w:t>0</w:t>
            </w:r>
            <w:r w:rsidR="008B61E5">
              <w:rPr>
                <w:rFonts w:ascii="Times New Roman" w:eastAsia="Times New Roman" w:hAnsi="Times New Roman" w:cs="Times New Roman"/>
                <w:sz w:val="24"/>
                <w:szCs w:val="24"/>
                <w:lang w:eastAsia="ru-RU"/>
              </w:rPr>
              <w:t xml:space="preserve"> </w:t>
            </w:r>
            <w:r w:rsidR="00C953EE">
              <w:rPr>
                <w:rFonts w:ascii="Times New Roman" w:eastAsia="Times New Roman" w:hAnsi="Times New Roman" w:cs="Times New Roman"/>
                <w:sz w:val="24"/>
                <w:szCs w:val="24"/>
                <w:lang w:eastAsia="ru-RU"/>
              </w:rPr>
              <w:t>тыс. рублей;</w:t>
            </w:r>
          </w:p>
          <w:p w:rsidR="00C953EE" w:rsidRPr="00491A60" w:rsidRDefault="00C953EE" w:rsidP="00C953E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2021</w:t>
            </w:r>
            <w:r w:rsidRPr="00491A60">
              <w:rPr>
                <w:rFonts w:ascii="Times New Roman" w:eastAsia="Times New Roman" w:hAnsi="Times New Roman" w:cs="Times New Roman"/>
                <w:sz w:val="24"/>
                <w:szCs w:val="24"/>
                <w:lang w:eastAsia="ru-RU"/>
              </w:rPr>
              <w:t xml:space="preserve"> год – </w:t>
            </w:r>
            <w:r>
              <w:rPr>
                <w:rFonts w:ascii="Times New Roman" w:eastAsia="Times New Roman" w:hAnsi="Times New Roman" w:cs="Times New Roman"/>
                <w:sz w:val="24"/>
                <w:szCs w:val="24"/>
                <w:lang w:eastAsia="ru-RU"/>
              </w:rPr>
              <w:t>114,0</w:t>
            </w:r>
            <w:r w:rsidRPr="00491A60">
              <w:rPr>
                <w:rFonts w:ascii="Times New Roman" w:eastAsia="Times New Roman" w:hAnsi="Times New Roman" w:cs="Times New Roman"/>
                <w:sz w:val="24"/>
                <w:szCs w:val="24"/>
                <w:lang w:eastAsia="ru-RU"/>
              </w:rPr>
              <w:t xml:space="preserve"> тыс. рублей;</w:t>
            </w:r>
          </w:p>
          <w:p w:rsidR="00C953EE" w:rsidRPr="00491A60" w:rsidRDefault="00C953EE" w:rsidP="00C953E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2022 год – 114,0</w:t>
            </w:r>
            <w:r w:rsidRPr="00491A60">
              <w:rPr>
                <w:rFonts w:ascii="Times New Roman" w:eastAsia="Times New Roman" w:hAnsi="Times New Roman" w:cs="Times New Roman"/>
                <w:sz w:val="24"/>
                <w:szCs w:val="24"/>
                <w:lang w:eastAsia="ru-RU"/>
              </w:rPr>
              <w:t xml:space="preserve"> тыс. рублей;</w:t>
            </w:r>
          </w:p>
          <w:p w:rsidR="00C953EE" w:rsidRPr="00491A60" w:rsidRDefault="00C953EE" w:rsidP="00C953E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2023-2033гг -  1254,0</w:t>
            </w:r>
            <w:r w:rsidRPr="00491A60">
              <w:rPr>
                <w:rFonts w:ascii="Times New Roman" w:eastAsia="Times New Roman" w:hAnsi="Times New Roman" w:cs="Times New Roman"/>
                <w:sz w:val="24"/>
                <w:szCs w:val="24"/>
                <w:lang w:eastAsia="ru-RU"/>
              </w:rPr>
              <w:t xml:space="preserve"> тыс. рублей</w:t>
            </w:r>
            <w:r w:rsidR="008B61E5">
              <w:rPr>
                <w:rFonts w:ascii="Times New Roman" w:eastAsia="Times New Roman" w:hAnsi="Times New Roman" w:cs="Times New Roman"/>
                <w:sz w:val="24"/>
                <w:szCs w:val="24"/>
                <w:lang w:eastAsia="ru-RU"/>
              </w:rPr>
              <w:t>.</w:t>
            </w:r>
          </w:p>
          <w:p w:rsidR="00182259" w:rsidRPr="00491A60" w:rsidRDefault="00182259" w:rsidP="00AE3416">
            <w:pPr>
              <w:spacing w:after="0" w:line="240" w:lineRule="auto"/>
              <w:jc w:val="both"/>
              <w:rPr>
                <w:rFonts w:ascii="Times New Roman" w:eastAsia="Times New Roman" w:hAnsi="Times New Roman" w:cs="Times New Roman"/>
                <w:sz w:val="24"/>
                <w:szCs w:val="24"/>
                <w:lang w:eastAsia="ru-RU"/>
              </w:rPr>
            </w:pPr>
            <w:r w:rsidRPr="00491A60">
              <w:rPr>
                <w:rFonts w:ascii="Times New Roman" w:eastAsia="Times New Roman" w:hAnsi="Times New Roman" w:cs="Times New Roman"/>
                <w:sz w:val="24"/>
                <w:szCs w:val="24"/>
                <w:lang w:eastAsia="ru-RU"/>
              </w:rPr>
              <w:t xml:space="preserve">средства стимулирующих субсидий из областного бюджета </w:t>
            </w:r>
            <w:r w:rsidR="002579EF">
              <w:rPr>
                <w:rFonts w:ascii="Times New Roman" w:eastAsia="Times New Roman" w:hAnsi="Times New Roman" w:cs="Times New Roman"/>
                <w:sz w:val="24"/>
                <w:szCs w:val="24"/>
                <w:lang w:eastAsia="ru-RU"/>
              </w:rPr>
              <w:t>1968</w:t>
            </w:r>
            <w:r w:rsidR="00491A60" w:rsidRPr="00491A60">
              <w:rPr>
                <w:rFonts w:ascii="Times New Roman" w:eastAsia="Times New Roman" w:hAnsi="Times New Roman" w:cs="Times New Roman"/>
                <w:sz w:val="24"/>
                <w:szCs w:val="24"/>
                <w:lang w:eastAsia="ru-RU"/>
              </w:rPr>
              <w:t>,0</w:t>
            </w:r>
            <w:r w:rsidRPr="00491A60">
              <w:rPr>
                <w:rFonts w:ascii="Times New Roman" w:eastAsia="Times New Roman" w:hAnsi="Times New Roman" w:cs="Times New Roman"/>
                <w:sz w:val="24"/>
                <w:szCs w:val="24"/>
                <w:lang w:eastAsia="ru-RU"/>
              </w:rPr>
              <w:t xml:space="preserve"> тыс. рублей </w:t>
            </w:r>
          </w:p>
          <w:p w:rsidR="00182259" w:rsidRPr="00491A60" w:rsidRDefault="00867737" w:rsidP="00454740">
            <w:pPr>
              <w:spacing w:after="0" w:line="240" w:lineRule="auto"/>
              <w:jc w:val="both"/>
              <w:rPr>
                <w:rFonts w:ascii="Times New Roman" w:eastAsia="Times New Roman" w:hAnsi="Times New Roman" w:cs="Times New Roman"/>
                <w:sz w:val="24"/>
                <w:szCs w:val="24"/>
                <w:lang w:eastAsia="ru-RU"/>
              </w:rPr>
            </w:pPr>
            <w:r w:rsidRPr="00491A60">
              <w:rPr>
                <w:rFonts w:ascii="Times New Roman" w:eastAsia="Times New Roman" w:hAnsi="Times New Roman" w:cs="Times New Roman"/>
                <w:sz w:val="24"/>
                <w:szCs w:val="24"/>
                <w:lang w:eastAsia="ru-RU"/>
              </w:rPr>
              <w:t>2018</w:t>
            </w:r>
            <w:r w:rsidR="00182259" w:rsidRPr="00491A60">
              <w:rPr>
                <w:rFonts w:ascii="Times New Roman" w:eastAsia="Times New Roman" w:hAnsi="Times New Roman" w:cs="Times New Roman"/>
                <w:sz w:val="24"/>
                <w:szCs w:val="24"/>
                <w:lang w:eastAsia="ru-RU"/>
              </w:rPr>
              <w:t xml:space="preserve"> год – </w:t>
            </w:r>
            <w:r w:rsidR="00E35A5F">
              <w:rPr>
                <w:rFonts w:ascii="Times New Roman" w:eastAsia="Times New Roman" w:hAnsi="Times New Roman" w:cs="Times New Roman"/>
                <w:sz w:val="24"/>
                <w:szCs w:val="24"/>
                <w:lang w:eastAsia="ru-RU"/>
              </w:rPr>
              <w:t>12</w:t>
            </w:r>
            <w:r w:rsidR="00CE019E">
              <w:rPr>
                <w:rFonts w:ascii="Times New Roman" w:eastAsia="Times New Roman" w:hAnsi="Times New Roman" w:cs="Times New Roman"/>
                <w:sz w:val="24"/>
                <w:szCs w:val="24"/>
                <w:lang w:eastAsia="ru-RU"/>
              </w:rPr>
              <w:t>3</w:t>
            </w:r>
            <w:r w:rsidR="00182259" w:rsidRPr="00491A60">
              <w:rPr>
                <w:rFonts w:ascii="Times New Roman" w:eastAsia="Times New Roman" w:hAnsi="Times New Roman" w:cs="Times New Roman"/>
                <w:sz w:val="24"/>
                <w:szCs w:val="24"/>
                <w:lang w:eastAsia="ru-RU"/>
              </w:rPr>
              <w:t>,0 тыс. рублей;</w:t>
            </w:r>
          </w:p>
          <w:p w:rsidR="00182259" w:rsidRPr="00491A60" w:rsidRDefault="00867737" w:rsidP="00454740">
            <w:pPr>
              <w:spacing w:after="0" w:line="240" w:lineRule="auto"/>
              <w:jc w:val="both"/>
              <w:rPr>
                <w:rFonts w:ascii="Times New Roman" w:eastAsia="Times New Roman" w:hAnsi="Times New Roman" w:cs="Times New Roman"/>
                <w:sz w:val="24"/>
                <w:szCs w:val="24"/>
                <w:lang w:eastAsia="ru-RU"/>
              </w:rPr>
            </w:pPr>
            <w:r w:rsidRPr="00491A60">
              <w:rPr>
                <w:rFonts w:ascii="Times New Roman" w:eastAsia="Times New Roman" w:hAnsi="Times New Roman" w:cs="Times New Roman"/>
                <w:sz w:val="24"/>
                <w:szCs w:val="24"/>
                <w:lang w:eastAsia="ru-RU"/>
              </w:rPr>
              <w:t>2019</w:t>
            </w:r>
            <w:r w:rsidR="00CE019E">
              <w:rPr>
                <w:rFonts w:ascii="Times New Roman" w:eastAsia="Times New Roman" w:hAnsi="Times New Roman" w:cs="Times New Roman"/>
                <w:sz w:val="24"/>
                <w:szCs w:val="24"/>
                <w:lang w:eastAsia="ru-RU"/>
              </w:rPr>
              <w:t xml:space="preserve"> год – </w:t>
            </w:r>
            <w:r w:rsidR="00E35A5F">
              <w:rPr>
                <w:rFonts w:ascii="Times New Roman" w:eastAsia="Times New Roman" w:hAnsi="Times New Roman" w:cs="Times New Roman"/>
                <w:sz w:val="24"/>
                <w:szCs w:val="24"/>
                <w:lang w:eastAsia="ru-RU"/>
              </w:rPr>
              <w:t>12</w:t>
            </w:r>
            <w:r w:rsidR="00CE019E">
              <w:rPr>
                <w:rFonts w:ascii="Times New Roman" w:eastAsia="Times New Roman" w:hAnsi="Times New Roman" w:cs="Times New Roman"/>
                <w:sz w:val="24"/>
                <w:szCs w:val="24"/>
                <w:lang w:eastAsia="ru-RU"/>
              </w:rPr>
              <w:t>3</w:t>
            </w:r>
            <w:r w:rsidR="00182259" w:rsidRPr="00491A60">
              <w:rPr>
                <w:rFonts w:ascii="Times New Roman" w:eastAsia="Times New Roman" w:hAnsi="Times New Roman" w:cs="Times New Roman"/>
                <w:sz w:val="24"/>
                <w:szCs w:val="24"/>
                <w:lang w:eastAsia="ru-RU"/>
              </w:rPr>
              <w:t>,0 тыс. рублей;</w:t>
            </w:r>
          </w:p>
          <w:p w:rsidR="00182259" w:rsidRDefault="00867737" w:rsidP="00E35A5F">
            <w:pPr>
              <w:spacing w:after="0" w:line="240" w:lineRule="auto"/>
              <w:jc w:val="both"/>
              <w:rPr>
                <w:rFonts w:ascii="Times New Roman" w:eastAsia="Times New Roman" w:hAnsi="Times New Roman" w:cs="Times New Roman"/>
                <w:sz w:val="24"/>
                <w:szCs w:val="24"/>
                <w:lang w:eastAsia="ru-RU"/>
              </w:rPr>
            </w:pPr>
            <w:r w:rsidRPr="00491A60">
              <w:rPr>
                <w:rFonts w:ascii="Times New Roman" w:eastAsia="Times New Roman" w:hAnsi="Times New Roman" w:cs="Times New Roman"/>
                <w:sz w:val="24"/>
                <w:szCs w:val="24"/>
                <w:lang w:eastAsia="ru-RU"/>
              </w:rPr>
              <w:t>2020</w:t>
            </w:r>
            <w:r w:rsidR="00CE019E">
              <w:rPr>
                <w:rFonts w:ascii="Times New Roman" w:eastAsia="Times New Roman" w:hAnsi="Times New Roman" w:cs="Times New Roman"/>
                <w:sz w:val="24"/>
                <w:szCs w:val="24"/>
                <w:lang w:eastAsia="ru-RU"/>
              </w:rPr>
              <w:t xml:space="preserve"> год -  </w:t>
            </w:r>
            <w:r w:rsidR="00E35A5F">
              <w:rPr>
                <w:rFonts w:ascii="Times New Roman" w:eastAsia="Times New Roman" w:hAnsi="Times New Roman" w:cs="Times New Roman"/>
                <w:sz w:val="24"/>
                <w:szCs w:val="24"/>
                <w:lang w:eastAsia="ru-RU"/>
              </w:rPr>
              <w:t>12</w:t>
            </w:r>
            <w:r w:rsidR="00CE019E">
              <w:rPr>
                <w:rFonts w:ascii="Times New Roman" w:eastAsia="Times New Roman" w:hAnsi="Times New Roman" w:cs="Times New Roman"/>
                <w:sz w:val="24"/>
                <w:szCs w:val="24"/>
                <w:lang w:eastAsia="ru-RU"/>
              </w:rPr>
              <w:t>3</w:t>
            </w:r>
            <w:r w:rsidR="008B61E5">
              <w:rPr>
                <w:rFonts w:ascii="Times New Roman" w:eastAsia="Times New Roman" w:hAnsi="Times New Roman" w:cs="Times New Roman"/>
                <w:sz w:val="24"/>
                <w:szCs w:val="24"/>
                <w:lang w:eastAsia="ru-RU"/>
              </w:rPr>
              <w:t>,0 тыс. рублей;</w:t>
            </w:r>
          </w:p>
          <w:p w:rsidR="00C953EE" w:rsidRPr="00491A60" w:rsidRDefault="00C953EE" w:rsidP="00C953E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2021</w:t>
            </w:r>
            <w:r w:rsidRPr="00491A60">
              <w:rPr>
                <w:rFonts w:ascii="Times New Roman" w:eastAsia="Times New Roman" w:hAnsi="Times New Roman" w:cs="Times New Roman"/>
                <w:sz w:val="24"/>
                <w:szCs w:val="24"/>
                <w:lang w:eastAsia="ru-RU"/>
              </w:rPr>
              <w:t xml:space="preserve"> год – </w:t>
            </w:r>
            <w:r>
              <w:rPr>
                <w:rFonts w:ascii="Times New Roman" w:eastAsia="Times New Roman" w:hAnsi="Times New Roman" w:cs="Times New Roman"/>
                <w:sz w:val="24"/>
                <w:szCs w:val="24"/>
                <w:lang w:eastAsia="ru-RU"/>
              </w:rPr>
              <w:t>123,0</w:t>
            </w:r>
            <w:r w:rsidRPr="00491A60">
              <w:rPr>
                <w:rFonts w:ascii="Times New Roman" w:eastAsia="Times New Roman" w:hAnsi="Times New Roman" w:cs="Times New Roman"/>
                <w:sz w:val="24"/>
                <w:szCs w:val="24"/>
                <w:lang w:eastAsia="ru-RU"/>
              </w:rPr>
              <w:t xml:space="preserve"> тыс. рублей;</w:t>
            </w:r>
          </w:p>
          <w:p w:rsidR="00C953EE" w:rsidRPr="00491A60" w:rsidRDefault="00C953EE" w:rsidP="00C953E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2022 год – 123,0</w:t>
            </w:r>
            <w:r w:rsidRPr="00491A60">
              <w:rPr>
                <w:rFonts w:ascii="Times New Roman" w:eastAsia="Times New Roman" w:hAnsi="Times New Roman" w:cs="Times New Roman"/>
                <w:sz w:val="24"/>
                <w:szCs w:val="24"/>
                <w:lang w:eastAsia="ru-RU"/>
              </w:rPr>
              <w:t xml:space="preserve"> тыс. рублей;</w:t>
            </w:r>
          </w:p>
          <w:p w:rsidR="00C953EE" w:rsidRPr="00491A60" w:rsidRDefault="00C953EE" w:rsidP="008B61E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2023-2033гг -  1353,0</w:t>
            </w:r>
            <w:r w:rsidRPr="00491A60">
              <w:rPr>
                <w:rFonts w:ascii="Times New Roman" w:eastAsia="Times New Roman" w:hAnsi="Times New Roman" w:cs="Times New Roman"/>
                <w:sz w:val="24"/>
                <w:szCs w:val="24"/>
                <w:lang w:eastAsia="ru-RU"/>
              </w:rPr>
              <w:t xml:space="preserve"> тыс. рублей</w:t>
            </w:r>
            <w:r w:rsidR="008B61E5">
              <w:rPr>
                <w:rFonts w:ascii="Times New Roman" w:eastAsia="Times New Roman" w:hAnsi="Times New Roman" w:cs="Times New Roman"/>
                <w:sz w:val="24"/>
                <w:szCs w:val="24"/>
                <w:lang w:eastAsia="ru-RU"/>
              </w:rPr>
              <w:t>.</w:t>
            </w:r>
          </w:p>
        </w:tc>
      </w:tr>
      <w:tr w:rsidR="00182259" w:rsidRPr="004630F6" w:rsidTr="00AE3416">
        <w:tc>
          <w:tcPr>
            <w:tcW w:w="2835" w:type="dxa"/>
            <w:tcBorders>
              <w:top w:val="single" w:sz="4" w:space="0" w:color="000000"/>
              <w:left w:val="single" w:sz="4" w:space="0" w:color="000000"/>
              <w:bottom w:val="single" w:sz="4" w:space="0" w:color="000000"/>
            </w:tcBorders>
            <w:shd w:val="clear" w:color="auto" w:fill="auto"/>
          </w:tcPr>
          <w:p w:rsidR="00182259" w:rsidRPr="004630F6" w:rsidRDefault="00182259" w:rsidP="00075A46">
            <w:pPr>
              <w:spacing w:after="0" w:line="240" w:lineRule="auto"/>
              <w:rPr>
                <w:rFonts w:ascii="Times New Roman" w:eastAsia="Times New Roman" w:hAnsi="Times New Roman" w:cs="Times New Roman"/>
                <w:sz w:val="24"/>
                <w:szCs w:val="24"/>
                <w:lang w:eastAsia="ru-RU"/>
              </w:rPr>
            </w:pPr>
            <w:r w:rsidRPr="004630F6">
              <w:rPr>
                <w:rFonts w:ascii="Times New Roman" w:eastAsia="Times New Roman" w:hAnsi="Times New Roman" w:cs="Times New Roman"/>
                <w:sz w:val="24"/>
                <w:szCs w:val="24"/>
                <w:lang w:eastAsia="ru-RU"/>
              </w:rPr>
              <w:t>Ожидаемые   результ</w:t>
            </w:r>
            <w:r w:rsidR="00247FA5">
              <w:rPr>
                <w:rFonts w:ascii="Times New Roman" w:eastAsia="Times New Roman" w:hAnsi="Times New Roman" w:cs="Times New Roman"/>
                <w:sz w:val="24"/>
                <w:szCs w:val="24"/>
                <w:lang w:eastAsia="ru-RU"/>
              </w:rPr>
              <w:t xml:space="preserve">аты реализации </w:t>
            </w:r>
            <w:r w:rsidRPr="004630F6">
              <w:rPr>
                <w:rFonts w:ascii="Times New Roman" w:eastAsia="Times New Roman" w:hAnsi="Times New Roman" w:cs="Times New Roman"/>
                <w:sz w:val="24"/>
                <w:szCs w:val="24"/>
                <w:lang w:eastAsia="ru-RU"/>
              </w:rPr>
              <w:t xml:space="preserve">программы  </w:t>
            </w:r>
          </w:p>
        </w:tc>
        <w:tc>
          <w:tcPr>
            <w:tcW w:w="7220" w:type="dxa"/>
            <w:tcBorders>
              <w:top w:val="single" w:sz="4" w:space="0" w:color="000000"/>
              <w:left w:val="single" w:sz="4" w:space="0" w:color="000000"/>
              <w:bottom w:val="single" w:sz="4" w:space="0" w:color="000000"/>
              <w:right w:val="single" w:sz="4" w:space="0" w:color="000000"/>
            </w:tcBorders>
            <w:shd w:val="clear" w:color="auto" w:fill="auto"/>
          </w:tcPr>
          <w:p w:rsidR="00182259" w:rsidRPr="00BC0F16" w:rsidRDefault="00182259" w:rsidP="00563EEC">
            <w:pPr>
              <w:pStyle w:val="ad"/>
              <w:jc w:val="both"/>
              <w:rPr>
                <w:color w:val="030000"/>
              </w:rPr>
            </w:pPr>
            <w:r w:rsidRPr="004630F6">
              <w:t xml:space="preserve">- </w:t>
            </w:r>
            <w:r w:rsidRPr="00BC0F16">
              <w:rPr>
                <w:color w:val="030000"/>
              </w:rPr>
              <w:t>повышение надежности работы системы коммунальной инфраструктуры;</w:t>
            </w:r>
          </w:p>
          <w:p w:rsidR="00182259" w:rsidRPr="00BC0F16" w:rsidRDefault="00182259" w:rsidP="00563EEC">
            <w:pPr>
              <w:pStyle w:val="ad"/>
              <w:jc w:val="both"/>
              <w:rPr>
                <w:color w:val="030000"/>
              </w:rPr>
            </w:pPr>
            <w:r w:rsidRPr="00BC0F16">
              <w:rPr>
                <w:color w:val="030000"/>
              </w:rPr>
              <w:t>-  снижение потерь коммунальных ресурсов в производственном процессе.</w:t>
            </w:r>
          </w:p>
          <w:p w:rsidR="00182259" w:rsidRPr="004630F6" w:rsidRDefault="00182259" w:rsidP="00AE3416">
            <w:pPr>
              <w:snapToGri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обеспечение бесперебойного </w:t>
            </w:r>
            <w:r w:rsidRPr="004630F6">
              <w:rPr>
                <w:rFonts w:ascii="Times New Roman" w:eastAsia="Times New Roman" w:hAnsi="Times New Roman" w:cs="Times New Roman"/>
                <w:sz w:val="24"/>
                <w:szCs w:val="24"/>
                <w:lang w:eastAsia="ru-RU"/>
              </w:rPr>
              <w:t>освещен</w:t>
            </w:r>
            <w:r>
              <w:rPr>
                <w:rFonts w:ascii="Times New Roman" w:eastAsia="Times New Roman" w:hAnsi="Times New Roman" w:cs="Times New Roman"/>
                <w:sz w:val="24"/>
                <w:szCs w:val="24"/>
                <w:lang w:eastAsia="ru-RU"/>
              </w:rPr>
              <w:t>ия</w:t>
            </w:r>
            <w:r w:rsidRPr="004630F6">
              <w:rPr>
                <w:rFonts w:ascii="Times New Roman" w:eastAsia="Times New Roman" w:hAnsi="Times New Roman" w:cs="Times New Roman"/>
                <w:sz w:val="24"/>
                <w:szCs w:val="24"/>
                <w:lang w:eastAsia="ru-RU"/>
              </w:rPr>
              <w:t xml:space="preserve"> улиц сельского поселения;</w:t>
            </w:r>
          </w:p>
          <w:p w:rsidR="00182259" w:rsidRPr="004630F6" w:rsidRDefault="00182259" w:rsidP="00AE3416">
            <w:pPr>
              <w:snapToGrid w:val="0"/>
              <w:spacing w:after="0" w:line="240" w:lineRule="auto"/>
              <w:jc w:val="both"/>
              <w:rPr>
                <w:rFonts w:ascii="Times New Roman" w:eastAsia="Times New Roman" w:hAnsi="Times New Roman" w:cs="Times New Roman"/>
                <w:sz w:val="24"/>
                <w:szCs w:val="24"/>
                <w:lang w:eastAsia="ru-RU"/>
              </w:rPr>
            </w:pPr>
            <w:r w:rsidRPr="004630F6">
              <w:rPr>
                <w:rFonts w:ascii="Times New Roman" w:eastAsia="Times New Roman" w:hAnsi="Times New Roman" w:cs="Times New Roman"/>
                <w:sz w:val="24"/>
                <w:szCs w:val="24"/>
                <w:lang w:eastAsia="ru-RU"/>
              </w:rPr>
              <w:t>- экономия бюджетных средств;</w:t>
            </w:r>
          </w:p>
          <w:p w:rsidR="00182259" w:rsidRDefault="00182259" w:rsidP="00AE3416">
            <w:pPr>
              <w:snapToGrid w:val="0"/>
              <w:spacing w:after="0" w:line="240" w:lineRule="auto"/>
              <w:jc w:val="both"/>
              <w:rPr>
                <w:rFonts w:ascii="Times New Roman" w:eastAsia="Times New Roman" w:hAnsi="Times New Roman" w:cs="Times New Roman"/>
                <w:sz w:val="24"/>
                <w:szCs w:val="24"/>
                <w:lang w:eastAsia="ru-RU"/>
              </w:rPr>
            </w:pPr>
            <w:r w:rsidRPr="004630F6">
              <w:rPr>
                <w:rFonts w:ascii="Times New Roman" w:eastAsia="Times New Roman" w:hAnsi="Times New Roman" w:cs="Times New Roman"/>
                <w:sz w:val="24"/>
                <w:szCs w:val="24"/>
                <w:lang w:eastAsia="ru-RU"/>
              </w:rPr>
              <w:t>- благоустройство территорий, прилегающих к частным домовладениям жителей поселения;</w:t>
            </w:r>
          </w:p>
          <w:p w:rsidR="00182259" w:rsidRPr="004630F6" w:rsidRDefault="00182259" w:rsidP="00AE3416">
            <w:pPr>
              <w:snapToGri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содержание свалок в соответствии с требованиями;</w:t>
            </w:r>
          </w:p>
          <w:p w:rsidR="00182259" w:rsidRPr="004630F6" w:rsidRDefault="00182259" w:rsidP="00AE3416">
            <w:pPr>
              <w:spacing w:after="0" w:line="240" w:lineRule="auto"/>
              <w:jc w:val="both"/>
              <w:rPr>
                <w:rFonts w:ascii="Times New Roman" w:eastAsia="Times New Roman" w:hAnsi="Times New Roman" w:cs="Times New Roman"/>
                <w:sz w:val="24"/>
                <w:szCs w:val="24"/>
                <w:lang w:eastAsia="ru-RU"/>
              </w:rPr>
            </w:pPr>
            <w:r w:rsidRPr="004630F6">
              <w:rPr>
                <w:rFonts w:ascii="Times New Roman" w:eastAsia="Times New Roman" w:hAnsi="Times New Roman" w:cs="Times New Roman"/>
                <w:sz w:val="24"/>
                <w:szCs w:val="24"/>
                <w:lang w:eastAsia="ru-RU"/>
              </w:rPr>
              <w:t>- удовлетворенность населения уровнем благоустройства.</w:t>
            </w:r>
          </w:p>
          <w:p w:rsidR="00182259" w:rsidRPr="004630F6" w:rsidRDefault="00182259" w:rsidP="00AE3416">
            <w:pPr>
              <w:spacing w:after="0" w:line="240" w:lineRule="auto"/>
              <w:jc w:val="both"/>
              <w:rPr>
                <w:rFonts w:ascii="Times New Roman" w:eastAsia="Times New Roman" w:hAnsi="Times New Roman" w:cs="Times New Roman"/>
                <w:sz w:val="24"/>
                <w:szCs w:val="24"/>
                <w:lang w:eastAsia="ru-RU"/>
              </w:rPr>
            </w:pPr>
            <w:r w:rsidRPr="004630F6">
              <w:rPr>
                <w:rFonts w:ascii="Times New Roman" w:eastAsia="Times New Roman" w:hAnsi="Times New Roman" w:cs="Times New Roman"/>
                <w:sz w:val="24"/>
                <w:szCs w:val="24"/>
                <w:lang w:eastAsia="ru-RU"/>
              </w:rPr>
              <w:t>- снижение уровня износа объектов коммунальной инфраструктуры;</w:t>
            </w:r>
          </w:p>
          <w:p w:rsidR="00182259" w:rsidRPr="004630F6" w:rsidRDefault="00182259" w:rsidP="00AE3416">
            <w:pPr>
              <w:spacing w:after="0" w:line="240" w:lineRule="auto"/>
              <w:jc w:val="both"/>
              <w:rPr>
                <w:rFonts w:ascii="Times New Roman" w:eastAsia="Times New Roman" w:hAnsi="Times New Roman" w:cs="Times New Roman"/>
                <w:sz w:val="24"/>
                <w:szCs w:val="24"/>
                <w:lang w:eastAsia="ru-RU"/>
              </w:rPr>
            </w:pPr>
            <w:r w:rsidRPr="004630F6">
              <w:rPr>
                <w:rFonts w:ascii="Times New Roman" w:eastAsia="Times New Roman" w:hAnsi="Times New Roman" w:cs="Times New Roman"/>
                <w:sz w:val="24"/>
                <w:szCs w:val="24"/>
                <w:lang w:eastAsia="ru-RU"/>
              </w:rPr>
              <w:lastRenderedPageBreak/>
              <w:t>- отсутствие жалоб и претензий к качеству предоставления услуг водоснабжения;</w:t>
            </w:r>
          </w:p>
          <w:p w:rsidR="00182259" w:rsidRPr="004630F6" w:rsidRDefault="00182259" w:rsidP="00AE3416">
            <w:pPr>
              <w:spacing w:after="0" w:line="240" w:lineRule="auto"/>
              <w:jc w:val="both"/>
              <w:rPr>
                <w:rFonts w:ascii="Times New Roman" w:eastAsia="Times New Roman" w:hAnsi="Times New Roman" w:cs="Times New Roman"/>
                <w:sz w:val="24"/>
                <w:szCs w:val="24"/>
                <w:lang w:eastAsia="ru-RU"/>
              </w:rPr>
            </w:pPr>
            <w:r w:rsidRPr="004630F6">
              <w:rPr>
                <w:rFonts w:ascii="Times New Roman" w:eastAsia="Times New Roman" w:hAnsi="Times New Roman" w:cs="Times New Roman"/>
                <w:sz w:val="24"/>
                <w:szCs w:val="24"/>
                <w:lang w:eastAsia="ru-RU"/>
              </w:rPr>
              <w:t>- снижение удельных затрат на водоснабжения;</w:t>
            </w:r>
          </w:p>
          <w:p w:rsidR="00182259" w:rsidRPr="004630F6" w:rsidRDefault="00182259" w:rsidP="00AE3416">
            <w:pPr>
              <w:spacing w:after="0" w:line="240" w:lineRule="auto"/>
              <w:jc w:val="both"/>
              <w:rPr>
                <w:rFonts w:ascii="Times New Roman" w:eastAsia="Times New Roman" w:hAnsi="Times New Roman" w:cs="Times New Roman"/>
                <w:sz w:val="24"/>
                <w:szCs w:val="24"/>
                <w:lang w:eastAsia="ru-RU"/>
              </w:rPr>
            </w:pPr>
            <w:r w:rsidRPr="004630F6">
              <w:rPr>
                <w:rFonts w:ascii="Times New Roman" w:eastAsia="Times New Roman" w:hAnsi="Times New Roman" w:cs="Times New Roman"/>
                <w:sz w:val="24"/>
                <w:szCs w:val="24"/>
                <w:lang w:eastAsia="ru-RU"/>
              </w:rPr>
              <w:t xml:space="preserve">- установка приборов учета потребляемых ресурсов: </w:t>
            </w:r>
          </w:p>
          <w:p w:rsidR="00182259" w:rsidRPr="004630F6" w:rsidRDefault="00182259" w:rsidP="00AE3416">
            <w:pPr>
              <w:spacing w:after="0" w:line="240" w:lineRule="auto"/>
              <w:jc w:val="both"/>
              <w:rPr>
                <w:rFonts w:ascii="Times New Roman" w:eastAsia="Times New Roman" w:hAnsi="Times New Roman" w:cs="Times New Roman"/>
                <w:sz w:val="24"/>
                <w:szCs w:val="24"/>
                <w:lang w:eastAsia="ru-RU"/>
              </w:rPr>
            </w:pPr>
            <w:r w:rsidRPr="004630F6">
              <w:rPr>
                <w:rFonts w:ascii="Times New Roman" w:eastAsia="Times New Roman" w:hAnsi="Times New Roman" w:cs="Times New Roman"/>
                <w:sz w:val="24"/>
                <w:szCs w:val="24"/>
                <w:lang w:eastAsia="ru-RU"/>
              </w:rPr>
              <w:t>- увеличение уровня общей рентабельности организаций коммунального комплекса.</w:t>
            </w:r>
          </w:p>
        </w:tc>
      </w:tr>
    </w:tbl>
    <w:p w:rsidR="00AE3416" w:rsidRPr="004630F6" w:rsidRDefault="00AE3416" w:rsidP="00AE3416">
      <w:pPr>
        <w:spacing w:after="0" w:line="240" w:lineRule="auto"/>
        <w:rPr>
          <w:rFonts w:ascii="Times New Roman" w:eastAsia="Times New Roman" w:hAnsi="Times New Roman" w:cs="Times New Roman"/>
          <w:sz w:val="24"/>
          <w:szCs w:val="24"/>
          <w:lang w:eastAsia="ru-RU"/>
        </w:rPr>
      </w:pPr>
    </w:p>
    <w:p w:rsidR="003317B1" w:rsidRDefault="003317B1" w:rsidP="00AE3416">
      <w:pPr>
        <w:spacing w:after="0" w:line="240" w:lineRule="auto"/>
        <w:jc w:val="center"/>
        <w:rPr>
          <w:rFonts w:ascii="Times New Roman" w:eastAsia="Times New Roman" w:hAnsi="Times New Roman" w:cs="Times New Roman"/>
          <w:b/>
          <w:sz w:val="24"/>
          <w:szCs w:val="24"/>
          <w:lang w:eastAsia="ru-RU"/>
        </w:rPr>
      </w:pPr>
    </w:p>
    <w:p w:rsidR="00AE3416" w:rsidRPr="004630F6" w:rsidRDefault="00AE3416" w:rsidP="00AE3416">
      <w:pPr>
        <w:spacing w:after="0" w:line="240" w:lineRule="auto"/>
        <w:jc w:val="center"/>
        <w:rPr>
          <w:rFonts w:ascii="Times New Roman" w:eastAsia="Times New Roman" w:hAnsi="Times New Roman" w:cs="Times New Roman"/>
          <w:b/>
          <w:sz w:val="24"/>
          <w:szCs w:val="24"/>
          <w:lang w:eastAsia="ru-RU"/>
        </w:rPr>
      </w:pPr>
      <w:r w:rsidRPr="004630F6">
        <w:rPr>
          <w:rFonts w:ascii="Times New Roman" w:eastAsia="Times New Roman" w:hAnsi="Times New Roman" w:cs="Times New Roman"/>
          <w:b/>
          <w:sz w:val="24"/>
          <w:szCs w:val="24"/>
          <w:lang w:eastAsia="ru-RU"/>
        </w:rPr>
        <w:t>1. Общая характеристика сферы реализации программы,</w:t>
      </w:r>
    </w:p>
    <w:p w:rsidR="00AE3416" w:rsidRPr="004630F6" w:rsidRDefault="00AE3416" w:rsidP="00AE3416">
      <w:pPr>
        <w:spacing w:after="0" w:line="240" w:lineRule="auto"/>
        <w:jc w:val="center"/>
        <w:rPr>
          <w:rFonts w:ascii="Times New Roman" w:eastAsia="Times New Roman" w:hAnsi="Times New Roman" w:cs="Times New Roman"/>
          <w:b/>
          <w:sz w:val="24"/>
          <w:szCs w:val="24"/>
          <w:lang w:eastAsia="ru-RU"/>
        </w:rPr>
      </w:pPr>
      <w:r w:rsidRPr="004630F6">
        <w:rPr>
          <w:rFonts w:ascii="Times New Roman" w:eastAsia="Times New Roman" w:hAnsi="Times New Roman" w:cs="Times New Roman"/>
          <w:b/>
          <w:sz w:val="24"/>
          <w:szCs w:val="24"/>
          <w:lang w:eastAsia="ru-RU"/>
        </w:rPr>
        <w:t>основные проблемы и прогноз развития</w:t>
      </w:r>
    </w:p>
    <w:p w:rsidR="000B1171" w:rsidRPr="000B1171" w:rsidRDefault="000B1171" w:rsidP="00867737">
      <w:pPr>
        <w:pStyle w:val="3"/>
        <w:ind w:left="0" w:firstLine="708"/>
        <w:jc w:val="both"/>
        <w:rPr>
          <w:rFonts w:ascii="Times New Roman" w:cs="Times New Roman"/>
          <w:bCs/>
          <w:sz w:val="24"/>
          <w:szCs w:val="24"/>
        </w:rPr>
      </w:pPr>
      <w:r w:rsidRPr="00327CF5">
        <w:rPr>
          <w:rFonts w:ascii="Times New Roman" w:cs="Times New Roman"/>
          <w:bCs/>
          <w:sz w:val="24"/>
          <w:szCs w:val="24"/>
        </w:rPr>
        <w:t>Сельское поселение Старая Шентала расположено в северо-восточной части муниципального района Шенталинский Самарской Области</w:t>
      </w:r>
      <w:r>
        <w:rPr>
          <w:rFonts w:ascii="Times New Roman" w:cs="Times New Roman"/>
          <w:bCs/>
          <w:sz w:val="24"/>
          <w:szCs w:val="24"/>
        </w:rPr>
        <w:t xml:space="preserve"> и</w:t>
      </w:r>
      <w:r w:rsidRPr="000B1171">
        <w:rPr>
          <w:rFonts w:ascii="Times New Roman" w:cs="Times New Roman"/>
          <w:sz w:val="24"/>
          <w:szCs w:val="24"/>
        </w:rPr>
        <w:t xml:space="preserve"> граничит:</w:t>
      </w:r>
    </w:p>
    <w:p w:rsidR="000B1171" w:rsidRPr="000B1171" w:rsidRDefault="000B1171" w:rsidP="000B1171">
      <w:pPr>
        <w:pStyle w:val="ae"/>
        <w:spacing w:after="0" w:line="240" w:lineRule="auto"/>
        <w:ind w:right="499"/>
        <w:rPr>
          <w:rFonts w:ascii="Times New Roman" w:hAnsi="Times New Roman" w:cs="Times New Roman"/>
          <w:sz w:val="24"/>
          <w:szCs w:val="24"/>
        </w:rPr>
      </w:pPr>
      <w:r w:rsidRPr="000B1171">
        <w:rPr>
          <w:rFonts w:ascii="Times New Roman" w:hAnsi="Times New Roman" w:cs="Times New Roman"/>
          <w:sz w:val="24"/>
          <w:szCs w:val="24"/>
        </w:rPr>
        <w:t>- с сельским поселением Васильевка муниципального района Шенталинский</w:t>
      </w:r>
    </w:p>
    <w:p w:rsidR="000B1171" w:rsidRPr="000B1171" w:rsidRDefault="000B1171" w:rsidP="000B1171">
      <w:pPr>
        <w:pStyle w:val="ae"/>
        <w:spacing w:after="0" w:line="240" w:lineRule="auto"/>
        <w:ind w:right="499"/>
        <w:rPr>
          <w:rFonts w:ascii="Times New Roman" w:hAnsi="Times New Roman" w:cs="Times New Roman"/>
          <w:sz w:val="24"/>
          <w:szCs w:val="24"/>
        </w:rPr>
      </w:pPr>
      <w:r w:rsidRPr="000B1171">
        <w:rPr>
          <w:rFonts w:ascii="Times New Roman" w:hAnsi="Times New Roman" w:cs="Times New Roman"/>
          <w:sz w:val="24"/>
          <w:szCs w:val="24"/>
        </w:rPr>
        <w:t>- с сельским поселением Кутузовский муниципального района  Сергиевский</w:t>
      </w:r>
    </w:p>
    <w:p w:rsidR="000B1171" w:rsidRPr="000B1171" w:rsidRDefault="000B1171" w:rsidP="0035431C">
      <w:pPr>
        <w:pStyle w:val="ae"/>
        <w:spacing w:after="0" w:line="240" w:lineRule="auto"/>
        <w:ind w:right="499"/>
        <w:rPr>
          <w:rFonts w:ascii="Times New Roman" w:hAnsi="Times New Roman" w:cs="Times New Roman"/>
          <w:sz w:val="24"/>
          <w:szCs w:val="24"/>
        </w:rPr>
      </w:pPr>
      <w:r w:rsidRPr="000B1171">
        <w:rPr>
          <w:rFonts w:ascii="Times New Roman" w:hAnsi="Times New Roman" w:cs="Times New Roman"/>
          <w:sz w:val="24"/>
          <w:szCs w:val="24"/>
        </w:rPr>
        <w:t xml:space="preserve">- с сельским поселением </w:t>
      </w:r>
      <w:proofErr w:type="spellStart"/>
      <w:r w:rsidRPr="000B1171">
        <w:rPr>
          <w:rFonts w:ascii="Times New Roman" w:hAnsi="Times New Roman" w:cs="Times New Roman"/>
          <w:sz w:val="24"/>
          <w:szCs w:val="24"/>
        </w:rPr>
        <w:t>Токмакла</w:t>
      </w:r>
      <w:proofErr w:type="spellEnd"/>
      <w:r w:rsidRPr="000B1171">
        <w:rPr>
          <w:rFonts w:ascii="Times New Roman" w:hAnsi="Times New Roman" w:cs="Times New Roman"/>
          <w:sz w:val="24"/>
          <w:szCs w:val="24"/>
        </w:rPr>
        <w:t xml:space="preserve"> муниципального района </w:t>
      </w:r>
      <w:proofErr w:type="spellStart"/>
      <w:r w:rsidRPr="000B1171">
        <w:rPr>
          <w:rFonts w:ascii="Times New Roman" w:hAnsi="Times New Roman" w:cs="Times New Roman"/>
          <w:sz w:val="24"/>
          <w:szCs w:val="24"/>
        </w:rPr>
        <w:t>Челн</w:t>
      </w:r>
      <w:proofErr w:type="gramStart"/>
      <w:r w:rsidRPr="000B1171">
        <w:rPr>
          <w:rFonts w:ascii="Times New Roman" w:hAnsi="Times New Roman" w:cs="Times New Roman"/>
          <w:sz w:val="24"/>
          <w:szCs w:val="24"/>
        </w:rPr>
        <w:t>о</w:t>
      </w:r>
      <w:proofErr w:type="spellEnd"/>
      <w:r w:rsidRPr="000B1171">
        <w:rPr>
          <w:rFonts w:ascii="Times New Roman" w:hAnsi="Times New Roman" w:cs="Times New Roman"/>
          <w:sz w:val="24"/>
          <w:szCs w:val="24"/>
        </w:rPr>
        <w:t>-</w:t>
      </w:r>
      <w:proofErr w:type="gramEnd"/>
      <w:r w:rsidRPr="000B1171">
        <w:rPr>
          <w:rFonts w:ascii="Times New Roman" w:hAnsi="Times New Roman" w:cs="Times New Roman"/>
          <w:sz w:val="24"/>
          <w:szCs w:val="24"/>
        </w:rPr>
        <w:t xml:space="preserve"> </w:t>
      </w:r>
      <w:proofErr w:type="spellStart"/>
      <w:r w:rsidRPr="000B1171">
        <w:rPr>
          <w:rFonts w:ascii="Times New Roman" w:hAnsi="Times New Roman" w:cs="Times New Roman"/>
          <w:sz w:val="24"/>
          <w:szCs w:val="24"/>
        </w:rPr>
        <w:t>Вершинский</w:t>
      </w:r>
      <w:proofErr w:type="spellEnd"/>
    </w:p>
    <w:p w:rsidR="000B1171" w:rsidRPr="000B1171" w:rsidRDefault="000B1171" w:rsidP="000B1171">
      <w:pPr>
        <w:pStyle w:val="ae"/>
        <w:spacing w:after="0" w:line="240" w:lineRule="auto"/>
        <w:ind w:right="499"/>
        <w:rPr>
          <w:rFonts w:ascii="Times New Roman" w:hAnsi="Times New Roman" w:cs="Times New Roman"/>
          <w:sz w:val="24"/>
          <w:szCs w:val="24"/>
        </w:rPr>
      </w:pPr>
      <w:r w:rsidRPr="000B1171">
        <w:rPr>
          <w:rFonts w:ascii="Times New Roman" w:hAnsi="Times New Roman" w:cs="Times New Roman"/>
          <w:sz w:val="24"/>
          <w:szCs w:val="24"/>
        </w:rPr>
        <w:t xml:space="preserve">- с сельским поселением  </w:t>
      </w:r>
      <w:proofErr w:type="spellStart"/>
      <w:r w:rsidRPr="000B1171">
        <w:rPr>
          <w:rFonts w:ascii="Times New Roman" w:hAnsi="Times New Roman" w:cs="Times New Roman"/>
          <w:sz w:val="24"/>
          <w:szCs w:val="24"/>
        </w:rPr>
        <w:t>Артюшкино</w:t>
      </w:r>
      <w:proofErr w:type="spellEnd"/>
      <w:r w:rsidRPr="000B1171">
        <w:rPr>
          <w:rFonts w:ascii="Times New Roman" w:hAnsi="Times New Roman" w:cs="Times New Roman"/>
          <w:sz w:val="24"/>
          <w:szCs w:val="24"/>
        </w:rPr>
        <w:t xml:space="preserve"> муниципального района Шенталинский</w:t>
      </w:r>
    </w:p>
    <w:p w:rsidR="000B1171" w:rsidRPr="000B1171" w:rsidRDefault="000B1171" w:rsidP="000B1171">
      <w:pPr>
        <w:pStyle w:val="ae"/>
        <w:spacing w:after="0" w:line="240" w:lineRule="auto"/>
        <w:ind w:right="499"/>
        <w:rPr>
          <w:rFonts w:ascii="Times New Roman" w:hAnsi="Times New Roman" w:cs="Times New Roman"/>
          <w:sz w:val="24"/>
          <w:szCs w:val="24"/>
        </w:rPr>
      </w:pPr>
      <w:r w:rsidRPr="000B1171">
        <w:rPr>
          <w:rFonts w:ascii="Times New Roman" w:hAnsi="Times New Roman" w:cs="Times New Roman"/>
          <w:sz w:val="24"/>
          <w:szCs w:val="24"/>
        </w:rPr>
        <w:t xml:space="preserve">- с сельским поселением Шентала </w:t>
      </w:r>
      <w:proofErr w:type="spellStart"/>
      <w:r w:rsidRPr="000B1171">
        <w:rPr>
          <w:rFonts w:ascii="Times New Roman" w:hAnsi="Times New Roman" w:cs="Times New Roman"/>
          <w:sz w:val="24"/>
          <w:szCs w:val="24"/>
        </w:rPr>
        <w:t>муниципальногого</w:t>
      </w:r>
      <w:proofErr w:type="spellEnd"/>
      <w:r w:rsidRPr="000B1171">
        <w:rPr>
          <w:rFonts w:ascii="Times New Roman" w:hAnsi="Times New Roman" w:cs="Times New Roman"/>
          <w:sz w:val="24"/>
          <w:szCs w:val="24"/>
        </w:rPr>
        <w:t xml:space="preserve"> района Шенталинский.</w:t>
      </w:r>
    </w:p>
    <w:p w:rsidR="000B1171" w:rsidRPr="000B1171" w:rsidRDefault="000B1171" w:rsidP="000B1171">
      <w:pPr>
        <w:pStyle w:val="ae"/>
        <w:spacing w:after="0" w:line="240" w:lineRule="auto"/>
        <w:ind w:right="499"/>
        <w:rPr>
          <w:rFonts w:ascii="Times New Roman" w:hAnsi="Times New Roman" w:cs="Times New Roman"/>
          <w:sz w:val="24"/>
          <w:szCs w:val="24"/>
        </w:rPr>
      </w:pPr>
      <w:r w:rsidRPr="000B1171">
        <w:rPr>
          <w:rFonts w:ascii="Times New Roman" w:hAnsi="Times New Roman" w:cs="Times New Roman"/>
          <w:sz w:val="24"/>
          <w:szCs w:val="24"/>
        </w:rPr>
        <w:t>- с сельским поселением Каменка муниципального района Шенталинский</w:t>
      </w:r>
    </w:p>
    <w:p w:rsidR="000B1171" w:rsidRPr="00867737" w:rsidRDefault="00563EEC" w:rsidP="00563EEC">
      <w:pPr>
        <w:pStyle w:val="ad"/>
        <w:ind w:firstLine="709"/>
        <w:jc w:val="both"/>
      </w:pPr>
      <w:r w:rsidRPr="00867737">
        <w:t xml:space="preserve">На территории сельского поселения  </w:t>
      </w:r>
      <w:r w:rsidR="000B1171" w:rsidRPr="00867737">
        <w:t>Старая Шентала</w:t>
      </w:r>
      <w:r w:rsidRPr="00867737">
        <w:t xml:space="preserve"> расположено </w:t>
      </w:r>
      <w:r w:rsidR="00A72114" w:rsidRPr="00867737">
        <w:t>одиннадцать</w:t>
      </w:r>
      <w:r w:rsidRPr="00867737">
        <w:t xml:space="preserve"> населенных пунктов: </w:t>
      </w:r>
      <w:r w:rsidR="00A72114" w:rsidRPr="00867737">
        <w:t xml:space="preserve">село Старая Шентала, село Багана, село </w:t>
      </w:r>
      <w:proofErr w:type="spellStart"/>
      <w:r w:rsidR="00A72114" w:rsidRPr="00867737">
        <w:t>Крепость-Кондурча</w:t>
      </w:r>
      <w:proofErr w:type="spellEnd"/>
      <w:r w:rsidR="00A72114" w:rsidRPr="00867737">
        <w:t xml:space="preserve">, село Калиновка, деревня Новая Шентала, поселок </w:t>
      </w:r>
      <w:proofErr w:type="spellStart"/>
      <w:r w:rsidR="00A72114" w:rsidRPr="00867737">
        <w:t>Кузьминовка</w:t>
      </w:r>
      <w:proofErr w:type="spellEnd"/>
      <w:r w:rsidR="00A72114" w:rsidRPr="00867737">
        <w:t xml:space="preserve">, поселок Черная Речка, поселок Родина, поселок Верхняя Хмелевка, поселок </w:t>
      </w:r>
      <w:proofErr w:type="spellStart"/>
      <w:r w:rsidR="00A72114" w:rsidRPr="00867737">
        <w:t>Фадеевка</w:t>
      </w:r>
      <w:proofErr w:type="spellEnd"/>
      <w:r w:rsidR="00A72114" w:rsidRPr="00867737">
        <w:t>, деревня Волчья</w:t>
      </w:r>
      <w:r w:rsidRPr="00867737">
        <w:t xml:space="preserve">. Административным центром поселения является село </w:t>
      </w:r>
      <w:r w:rsidR="00A72114" w:rsidRPr="00867737">
        <w:t>Старая Шентала</w:t>
      </w:r>
      <w:r w:rsidRPr="00867737">
        <w:t xml:space="preserve">. </w:t>
      </w:r>
      <w:r w:rsidR="000B1171" w:rsidRPr="00867737">
        <w:rPr>
          <w:bCs/>
        </w:rPr>
        <w:t xml:space="preserve">Общая площадь поселения составляет </w:t>
      </w:r>
      <w:smartTag w:uri="urn:schemas-microsoft-com:office:smarttags" w:element="metricconverter">
        <w:smartTagPr>
          <w:attr w:name="ProductID" w:val="19815,3 га"/>
        </w:smartTagPr>
        <w:r w:rsidR="000B1171" w:rsidRPr="00867737">
          <w:rPr>
            <w:bCs/>
          </w:rPr>
          <w:t>19815,3 га</w:t>
        </w:r>
      </w:smartTag>
      <w:r w:rsidR="000B1171" w:rsidRPr="00867737">
        <w:rPr>
          <w:bCs/>
        </w:rPr>
        <w:t xml:space="preserve">, общая протяжённость границ составляет </w:t>
      </w:r>
      <w:smartTag w:uri="urn:schemas-microsoft-com:office:smarttags" w:element="metricconverter">
        <w:smartTagPr>
          <w:attr w:name="ProductID" w:val="92 км"/>
        </w:smartTagPr>
        <w:r w:rsidR="000B1171" w:rsidRPr="00867737">
          <w:rPr>
            <w:bCs/>
          </w:rPr>
          <w:t>92 км</w:t>
        </w:r>
      </w:smartTag>
      <w:r w:rsidR="000B1171" w:rsidRPr="00867737">
        <w:rPr>
          <w:bCs/>
        </w:rPr>
        <w:t>.409 метров</w:t>
      </w:r>
      <w:r w:rsidR="000B1171" w:rsidRPr="00867737">
        <w:t xml:space="preserve"> </w:t>
      </w:r>
    </w:p>
    <w:p w:rsidR="0023038D" w:rsidRPr="00867737" w:rsidRDefault="00563EEC" w:rsidP="00563EEC">
      <w:pPr>
        <w:pStyle w:val="ad"/>
        <w:ind w:firstLine="709"/>
        <w:jc w:val="both"/>
      </w:pPr>
      <w:r w:rsidRPr="00867737">
        <w:t>Основными видами хозяйственной деятельности на территории сельского поселения является сельское хозяйство.</w:t>
      </w:r>
      <w:r w:rsidR="0023038D" w:rsidRPr="00867737">
        <w:t xml:space="preserve"> </w:t>
      </w:r>
    </w:p>
    <w:p w:rsidR="00563EEC" w:rsidRPr="00867737" w:rsidRDefault="0023038D" w:rsidP="00563EEC">
      <w:pPr>
        <w:pStyle w:val="ad"/>
        <w:ind w:firstLine="709"/>
        <w:jc w:val="both"/>
      </w:pPr>
      <w:r w:rsidRPr="00867737">
        <w:t>Повышение уровня благоустройства территории стимулирует позитивные тенденции в социально-экономическом развитии поселения и, как следствие, повышение качества жизни населения.</w:t>
      </w:r>
      <w:r w:rsidRPr="00867737">
        <w:tab/>
      </w:r>
    </w:p>
    <w:p w:rsidR="00563EEC" w:rsidRPr="00710754" w:rsidRDefault="004E6093" w:rsidP="00563EEC">
      <w:pPr>
        <w:pStyle w:val="ad"/>
        <w:ind w:firstLine="709"/>
        <w:jc w:val="both"/>
        <w:rPr>
          <w:color w:val="030000"/>
          <w:u w:val="single"/>
        </w:rPr>
      </w:pPr>
      <w:r>
        <w:rPr>
          <w:color w:val="030000"/>
          <w:u w:val="single"/>
        </w:rPr>
        <w:t xml:space="preserve">1.1. </w:t>
      </w:r>
      <w:r w:rsidR="00563EEC" w:rsidRPr="00710754">
        <w:rPr>
          <w:color w:val="030000"/>
          <w:u w:val="single"/>
        </w:rPr>
        <w:t>Охрана окружающей среды</w:t>
      </w:r>
    </w:p>
    <w:p w:rsidR="00563EEC" w:rsidRPr="00BC0F16" w:rsidRDefault="00563EEC" w:rsidP="00563EEC">
      <w:pPr>
        <w:pStyle w:val="ad"/>
        <w:ind w:firstLine="720"/>
        <w:jc w:val="both"/>
        <w:rPr>
          <w:color w:val="030000"/>
        </w:rPr>
      </w:pPr>
      <w:r w:rsidRPr="00BC0F16">
        <w:rPr>
          <w:color w:val="030000"/>
        </w:rPr>
        <w:t xml:space="preserve">В соответствии  с </w:t>
      </w:r>
      <w:r w:rsidR="00E74D47">
        <w:rPr>
          <w:color w:val="030000"/>
        </w:rPr>
        <w:t xml:space="preserve"> </w:t>
      </w:r>
      <w:r w:rsidRPr="00BC0F16">
        <w:rPr>
          <w:color w:val="030000"/>
        </w:rPr>
        <w:t>комплексн</w:t>
      </w:r>
      <w:r>
        <w:rPr>
          <w:color w:val="030000"/>
        </w:rPr>
        <w:t>ыми</w:t>
      </w:r>
      <w:r w:rsidRPr="00BC0F16">
        <w:rPr>
          <w:color w:val="030000"/>
        </w:rPr>
        <w:t>  программ</w:t>
      </w:r>
      <w:r>
        <w:rPr>
          <w:color w:val="030000"/>
        </w:rPr>
        <w:t>ами</w:t>
      </w:r>
      <w:r w:rsidRPr="00BC0F16">
        <w:rPr>
          <w:color w:val="030000"/>
        </w:rPr>
        <w:t xml:space="preserve">  </w:t>
      </w:r>
      <w:r>
        <w:rPr>
          <w:color w:val="030000"/>
        </w:rPr>
        <w:t>сельского поселения</w:t>
      </w:r>
      <w:r w:rsidRPr="00BC0F16">
        <w:rPr>
          <w:color w:val="030000"/>
        </w:rPr>
        <w:t xml:space="preserve"> </w:t>
      </w:r>
      <w:r w:rsidR="00D267F4">
        <w:rPr>
          <w:color w:val="030000"/>
        </w:rPr>
        <w:t>Старая Шентала на 2018</w:t>
      </w:r>
      <w:r w:rsidRPr="00BC0F16">
        <w:rPr>
          <w:color w:val="030000"/>
        </w:rPr>
        <w:t>-20</w:t>
      </w:r>
      <w:r w:rsidR="00E74D47">
        <w:rPr>
          <w:color w:val="030000"/>
        </w:rPr>
        <w:t>33</w:t>
      </w:r>
      <w:r w:rsidR="00247FA5">
        <w:rPr>
          <w:color w:val="030000"/>
        </w:rPr>
        <w:t xml:space="preserve"> </w:t>
      </w:r>
      <w:r w:rsidRPr="00BC0F16">
        <w:rPr>
          <w:color w:val="030000"/>
        </w:rPr>
        <w:t xml:space="preserve"> годы предусматриваются средства, направленные на охрану окружающей среды и рациональное использование природных ресурсов.</w:t>
      </w:r>
    </w:p>
    <w:p w:rsidR="00563EEC" w:rsidRPr="00867737" w:rsidRDefault="00563EEC" w:rsidP="00563EEC">
      <w:pPr>
        <w:pStyle w:val="ad"/>
        <w:ind w:firstLine="709"/>
        <w:jc w:val="both"/>
      </w:pPr>
      <w:r w:rsidRPr="00867737">
        <w:t xml:space="preserve">Так  как  водопроводные сети сильно  изношены, возникла необходимость в проведении капитального ремонта сетей (внедрение труб из </w:t>
      </w:r>
      <w:proofErr w:type="spellStart"/>
      <w:proofErr w:type="gramStart"/>
      <w:r w:rsidRPr="00867737">
        <w:t>п</w:t>
      </w:r>
      <w:proofErr w:type="spellEnd"/>
      <w:proofErr w:type="gramEnd"/>
      <w:r w:rsidRPr="00867737">
        <w:t xml:space="preserve">/э материалов) и приобретение и установление водонапорной башни. </w:t>
      </w:r>
    </w:p>
    <w:p w:rsidR="00563EEC" w:rsidRPr="00867737" w:rsidRDefault="00563EEC" w:rsidP="00563EEC">
      <w:pPr>
        <w:pStyle w:val="ad"/>
        <w:ind w:firstLine="709"/>
        <w:jc w:val="both"/>
      </w:pPr>
      <w:r w:rsidRPr="00867737">
        <w:t>Капитальный ремонт сетей позволят улучшить санитарно-эпидемиологическую обстановку на территории поселения.</w:t>
      </w:r>
    </w:p>
    <w:p w:rsidR="00563EEC" w:rsidRPr="00BC0F16" w:rsidRDefault="00563EEC" w:rsidP="00563EEC">
      <w:pPr>
        <w:pStyle w:val="ad"/>
        <w:ind w:firstLine="709"/>
        <w:jc w:val="both"/>
        <w:rPr>
          <w:color w:val="030000"/>
        </w:rPr>
      </w:pPr>
      <w:r w:rsidRPr="00BC0F16">
        <w:rPr>
          <w:color w:val="030000"/>
        </w:rPr>
        <w:t xml:space="preserve">При осуществлении мероприятий, связанных с воздействием на окружающую среду, природные экосистемы, здоровье людей, необходимо заранее, на уровне </w:t>
      </w:r>
      <w:proofErr w:type="spellStart"/>
      <w:r w:rsidRPr="00BC0F16">
        <w:rPr>
          <w:color w:val="030000"/>
        </w:rPr>
        <w:t>предпроектной</w:t>
      </w:r>
      <w:proofErr w:type="spellEnd"/>
      <w:r w:rsidRPr="00BC0F16">
        <w:rPr>
          <w:color w:val="030000"/>
        </w:rPr>
        <w:t xml:space="preserve"> или проектной документации исключить возможные отрицательные, негативные последствия путем проведения экологической экспертизы. Под экологической экспертизой следует понимать систему комплексной оценки всех возможных экологических и социально-экономических последствий осуществления проектов, функционирования народнохозяйственных объектов, принятия решений, направленных на предотвращение их отрицательного влияния на окружающую среду и на решение намеченных задач с наименьшей затратой ресурсов и минимальными последствиями.</w:t>
      </w:r>
    </w:p>
    <w:p w:rsidR="00563EEC" w:rsidRPr="00BC0F16" w:rsidRDefault="00563EEC" w:rsidP="00563EEC">
      <w:pPr>
        <w:pStyle w:val="ad"/>
        <w:ind w:firstLine="709"/>
        <w:jc w:val="both"/>
        <w:rPr>
          <w:color w:val="030000"/>
        </w:rPr>
      </w:pPr>
      <w:proofErr w:type="gramStart"/>
      <w:r w:rsidRPr="00BC0F16">
        <w:rPr>
          <w:color w:val="030000"/>
        </w:rPr>
        <w:t>В прогнозируемом периоде основные действия службы экологического контроля должны быть направлены на взаимодействие с субъектами хозяйственной деятельности по проблемам охраны окружающей среды, осуществления природоохранных мероприятий, позволяющих сократить количество выбрасываемых в атмосферный воздух вредных веществ и сброса загрязненных сточных вод.</w:t>
      </w:r>
      <w:proofErr w:type="gramEnd"/>
    </w:p>
    <w:p w:rsidR="00563EEC" w:rsidRPr="00BC0F16" w:rsidRDefault="00563EEC" w:rsidP="00563EEC">
      <w:pPr>
        <w:pStyle w:val="ad"/>
        <w:ind w:firstLine="709"/>
        <w:jc w:val="both"/>
        <w:rPr>
          <w:color w:val="030000"/>
        </w:rPr>
      </w:pPr>
      <w:r w:rsidRPr="00BC0F16">
        <w:rPr>
          <w:color w:val="030000"/>
        </w:rPr>
        <w:t>В прогнозируемом периоде основными направлениями деятельности по обеспечению экологической безопасности будут:</w:t>
      </w:r>
    </w:p>
    <w:p w:rsidR="00563EEC" w:rsidRPr="00BC0F16" w:rsidRDefault="00563EEC" w:rsidP="00563EEC">
      <w:pPr>
        <w:pStyle w:val="ad"/>
        <w:ind w:firstLine="709"/>
        <w:jc w:val="both"/>
        <w:rPr>
          <w:color w:val="030000"/>
        </w:rPr>
      </w:pPr>
      <w:r w:rsidRPr="00BC0F16">
        <w:rPr>
          <w:color w:val="030000"/>
        </w:rPr>
        <w:t>- экологически безопасное размещение производительных сил;</w:t>
      </w:r>
    </w:p>
    <w:p w:rsidR="00563EEC" w:rsidRPr="00BC0F16" w:rsidRDefault="00563EEC" w:rsidP="00563EEC">
      <w:pPr>
        <w:pStyle w:val="ad"/>
        <w:ind w:firstLine="709"/>
        <w:jc w:val="both"/>
        <w:rPr>
          <w:color w:val="030000"/>
        </w:rPr>
      </w:pPr>
      <w:r w:rsidRPr="00BC0F16">
        <w:rPr>
          <w:color w:val="030000"/>
        </w:rPr>
        <w:lastRenderedPageBreak/>
        <w:t>- модернизация технологических процессов;</w:t>
      </w:r>
    </w:p>
    <w:p w:rsidR="00563EEC" w:rsidRPr="00BC0F16" w:rsidRDefault="00563EEC" w:rsidP="00563EEC">
      <w:pPr>
        <w:pStyle w:val="ad"/>
        <w:ind w:firstLine="709"/>
        <w:jc w:val="both"/>
        <w:rPr>
          <w:color w:val="030000"/>
        </w:rPr>
      </w:pPr>
      <w:r w:rsidRPr="00BC0F16">
        <w:rPr>
          <w:color w:val="030000"/>
        </w:rPr>
        <w:t xml:space="preserve">- обеспечение населения питьевой водой нормативного качества;                           </w:t>
      </w:r>
    </w:p>
    <w:p w:rsidR="00563EEC" w:rsidRPr="00BC0F16" w:rsidRDefault="00563EEC" w:rsidP="00563EEC">
      <w:pPr>
        <w:pStyle w:val="ad"/>
        <w:ind w:firstLine="709"/>
        <w:jc w:val="both"/>
        <w:rPr>
          <w:color w:val="030000"/>
        </w:rPr>
      </w:pPr>
      <w:r w:rsidRPr="00BC0F16">
        <w:rPr>
          <w:color w:val="030000"/>
        </w:rPr>
        <w:t>- охрана и рациональное использование земельных ресурсов.</w:t>
      </w:r>
    </w:p>
    <w:p w:rsidR="00563EEC" w:rsidRPr="00710754" w:rsidRDefault="0023038D" w:rsidP="00563EEC">
      <w:pPr>
        <w:pStyle w:val="ad"/>
        <w:ind w:firstLine="709"/>
        <w:jc w:val="both"/>
        <w:rPr>
          <w:color w:val="030000"/>
          <w:u w:val="single"/>
        </w:rPr>
      </w:pPr>
      <w:r>
        <w:rPr>
          <w:color w:val="030000"/>
          <w:u w:val="single"/>
        </w:rPr>
        <w:t>1.2</w:t>
      </w:r>
      <w:r w:rsidR="00563EEC" w:rsidRPr="00710754">
        <w:rPr>
          <w:color w:val="030000"/>
          <w:u w:val="single"/>
        </w:rPr>
        <w:t>. Санитарная очистка территории поселения.</w:t>
      </w:r>
    </w:p>
    <w:p w:rsidR="00563EEC" w:rsidRPr="00BC0F16" w:rsidRDefault="00563EEC" w:rsidP="00563EEC">
      <w:pPr>
        <w:pStyle w:val="ad"/>
        <w:ind w:firstLine="709"/>
        <w:jc w:val="both"/>
        <w:rPr>
          <w:color w:val="030000"/>
        </w:rPr>
      </w:pPr>
      <w:r w:rsidRPr="00BC0F16">
        <w:rPr>
          <w:color w:val="030000"/>
        </w:rPr>
        <w:t>Согласно ст. 14 Федерального закона №131-Ф3 от 06.10.2003 г. к вопросам местного  значения поселения относится организация сбора и вывоза бытовых отходов и мусора.</w:t>
      </w:r>
    </w:p>
    <w:p w:rsidR="00563EEC" w:rsidRPr="00BC0F16" w:rsidRDefault="00563EEC" w:rsidP="00563EEC">
      <w:pPr>
        <w:pStyle w:val="ad"/>
        <w:ind w:firstLine="709"/>
        <w:jc w:val="both"/>
        <w:rPr>
          <w:color w:val="030000"/>
        </w:rPr>
      </w:pPr>
      <w:r w:rsidRPr="00BC0F16">
        <w:rPr>
          <w:color w:val="030000"/>
        </w:rPr>
        <w:t>На территории поселения осуществляется вывоз бытовых отходов с тер</w:t>
      </w:r>
      <w:r w:rsidRPr="00BC0F16">
        <w:rPr>
          <w:color w:val="030000"/>
        </w:rPr>
        <w:softHyphen/>
        <w:t xml:space="preserve">риторий </w:t>
      </w:r>
      <w:r>
        <w:rPr>
          <w:color w:val="030000"/>
        </w:rPr>
        <w:t>организаций силами</w:t>
      </w:r>
      <w:r w:rsidRPr="00BC0F16">
        <w:rPr>
          <w:color w:val="030000"/>
        </w:rPr>
        <w:t xml:space="preserve"> сельского поселения </w:t>
      </w:r>
      <w:r>
        <w:rPr>
          <w:color w:val="030000"/>
        </w:rPr>
        <w:t>по мере наполнения мусорных ящиков, от частного сектора силами населения</w:t>
      </w:r>
      <w:r w:rsidRPr="00BC0F16">
        <w:rPr>
          <w:color w:val="030000"/>
        </w:rPr>
        <w:t>.</w:t>
      </w:r>
    </w:p>
    <w:p w:rsidR="00563EEC" w:rsidRPr="00BC0F16" w:rsidRDefault="00563EEC" w:rsidP="00563EEC">
      <w:pPr>
        <w:pStyle w:val="ad"/>
        <w:ind w:firstLine="709"/>
        <w:jc w:val="both"/>
        <w:rPr>
          <w:color w:val="030000"/>
        </w:rPr>
      </w:pPr>
      <w:r w:rsidRPr="00BC0F16">
        <w:rPr>
          <w:color w:val="030000"/>
        </w:rPr>
        <w:t>Органические отходы перерабатываются в индивидуальных компостных ямах и использу</w:t>
      </w:r>
      <w:r w:rsidRPr="00BC0F16">
        <w:rPr>
          <w:color w:val="030000"/>
        </w:rPr>
        <w:softHyphen/>
        <w:t xml:space="preserve">ются в качестве удобрений в подсобном хозяйстве, твердые бытовые отходы вывозятся на </w:t>
      </w:r>
      <w:r>
        <w:rPr>
          <w:color w:val="030000"/>
        </w:rPr>
        <w:t>полигон</w:t>
      </w:r>
      <w:r w:rsidRPr="00BC0F16">
        <w:rPr>
          <w:color w:val="030000"/>
        </w:rPr>
        <w:t xml:space="preserve"> ТБО, расположенный в </w:t>
      </w:r>
      <w:r>
        <w:rPr>
          <w:color w:val="030000"/>
        </w:rPr>
        <w:t>д. Новая Шентала</w:t>
      </w:r>
      <w:r w:rsidRPr="00BC0F16">
        <w:rPr>
          <w:color w:val="030000"/>
        </w:rPr>
        <w:t>, на котором осуществляется прием и захоронение твердых бытовых отходов.</w:t>
      </w:r>
    </w:p>
    <w:p w:rsidR="00563EEC" w:rsidRPr="00BC0F16" w:rsidRDefault="00563EEC" w:rsidP="00563EEC">
      <w:pPr>
        <w:pStyle w:val="ad"/>
        <w:jc w:val="both"/>
        <w:rPr>
          <w:color w:val="030000"/>
        </w:rPr>
      </w:pPr>
      <w:r w:rsidRPr="00BC0F16">
        <w:rPr>
          <w:color w:val="030000"/>
        </w:rPr>
        <w:t>      1. Развитие обязательной планово-регулярной системы сбора, транспортировки бытовых  отходов.</w:t>
      </w:r>
    </w:p>
    <w:p w:rsidR="00563EEC" w:rsidRPr="00BC0F16" w:rsidRDefault="00563EEC" w:rsidP="00563EEC">
      <w:pPr>
        <w:pStyle w:val="ad"/>
        <w:jc w:val="both"/>
        <w:rPr>
          <w:color w:val="030000"/>
        </w:rPr>
      </w:pPr>
      <w:r w:rsidRPr="00BC0F16">
        <w:rPr>
          <w:color w:val="030000"/>
        </w:rPr>
        <w:t xml:space="preserve">      2.  Планово-регулярная система включает подготовку отходов к погрузке в собирающий </w:t>
      </w:r>
      <w:proofErr w:type="spellStart"/>
      <w:r w:rsidRPr="00BC0F16">
        <w:rPr>
          <w:color w:val="030000"/>
        </w:rPr>
        <w:t>мусоровозный</w:t>
      </w:r>
      <w:proofErr w:type="spellEnd"/>
      <w:r w:rsidRPr="00BC0F16">
        <w:rPr>
          <w:color w:val="030000"/>
        </w:rPr>
        <w:t xml:space="preserve"> транспорт, организацию временного хранения отходов (и необходимую сортировку), сбор и вывоз отходов с территорий домовладений, организаций, зимнюю и летнюю уборку территорий, утилизацию и обезвреживание специфических отходов и вторичных ресурсов, утилизацию и обезвреживание отходов на специальных сооружениях.</w:t>
      </w:r>
    </w:p>
    <w:p w:rsidR="00563EEC" w:rsidRPr="00D60DE8" w:rsidRDefault="00563EEC" w:rsidP="00D60DE8">
      <w:pPr>
        <w:pStyle w:val="ad"/>
        <w:jc w:val="both"/>
        <w:rPr>
          <w:color w:val="030000"/>
        </w:rPr>
      </w:pPr>
      <w:r w:rsidRPr="00BC0F16">
        <w:rPr>
          <w:color w:val="030000"/>
        </w:rPr>
        <w:t xml:space="preserve">       3. Специфические отходы (лечебных учреждений, парикмахерских) включены в норму. Эти отходы являются весьма опасными вследствие содержания в них токсичных химических веществ и инфекционных начал; обращение с ними регламентируется </w:t>
      </w:r>
      <w:proofErr w:type="spellStart"/>
      <w:r w:rsidRPr="00BC0F16">
        <w:rPr>
          <w:color w:val="030000"/>
        </w:rPr>
        <w:t>СанПиН</w:t>
      </w:r>
      <w:proofErr w:type="spellEnd"/>
      <w:r w:rsidRPr="00BC0F16">
        <w:rPr>
          <w:color w:val="030000"/>
        </w:rPr>
        <w:t xml:space="preserve"> 2.1.7.728-99 «Правила сбора, </w:t>
      </w:r>
      <w:r w:rsidRPr="00D60DE8">
        <w:rPr>
          <w:color w:val="030000"/>
        </w:rPr>
        <w:t>хранения и удаления отходов лечебно-профилактических учреждений».</w:t>
      </w:r>
    </w:p>
    <w:p w:rsidR="00563EEC" w:rsidRPr="00D60DE8" w:rsidRDefault="00563EEC" w:rsidP="00D60DE8">
      <w:pPr>
        <w:pStyle w:val="ad"/>
        <w:jc w:val="both"/>
        <w:rPr>
          <w:color w:val="030000"/>
        </w:rPr>
      </w:pPr>
      <w:r w:rsidRPr="00D60DE8">
        <w:rPr>
          <w:color w:val="030000"/>
        </w:rPr>
        <w:t>       4. Предлагается механизированная система сбора и вывоза мусора по утвержденному графику.</w:t>
      </w:r>
    </w:p>
    <w:p w:rsidR="00563EEC" w:rsidRPr="00D60DE8" w:rsidRDefault="0023038D" w:rsidP="00D60DE8">
      <w:pPr>
        <w:pStyle w:val="ad"/>
        <w:ind w:firstLine="709"/>
        <w:jc w:val="both"/>
        <w:rPr>
          <w:color w:val="030000"/>
          <w:u w:val="single"/>
        </w:rPr>
      </w:pPr>
      <w:r w:rsidRPr="00D60DE8">
        <w:rPr>
          <w:color w:val="030000"/>
          <w:u w:val="single"/>
        </w:rPr>
        <w:t>1.3.</w:t>
      </w:r>
      <w:r w:rsidR="00563EEC" w:rsidRPr="00D60DE8">
        <w:rPr>
          <w:color w:val="030000"/>
          <w:u w:val="single"/>
        </w:rPr>
        <w:t xml:space="preserve"> Водопроводное хозяйство </w:t>
      </w:r>
    </w:p>
    <w:p w:rsidR="000B1171" w:rsidRPr="00D60DE8" w:rsidRDefault="000B1171" w:rsidP="00D60DE8">
      <w:pPr>
        <w:spacing w:line="240" w:lineRule="auto"/>
        <w:ind w:firstLine="720"/>
        <w:jc w:val="both"/>
        <w:rPr>
          <w:rFonts w:ascii="Times New Roman" w:hAnsi="Times New Roman" w:cs="Times New Roman"/>
          <w:snapToGrid w:val="0"/>
          <w:sz w:val="24"/>
          <w:szCs w:val="24"/>
        </w:rPr>
      </w:pPr>
      <w:r w:rsidRPr="00D60DE8">
        <w:rPr>
          <w:rFonts w:ascii="Times New Roman" w:hAnsi="Times New Roman" w:cs="Times New Roman"/>
          <w:snapToGrid w:val="0"/>
          <w:sz w:val="24"/>
          <w:szCs w:val="24"/>
        </w:rPr>
        <w:t xml:space="preserve">В настоящее время население сельского поселения Старая Шентала испытывает нехватку питьевой воды. Общая протяженность водопроводных сетей составляет более </w:t>
      </w:r>
      <w:smartTag w:uri="urn:schemas-microsoft-com:office:smarttags" w:element="metricconverter">
        <w:smartTagPr>
          <w:attr w:name="ProductID" w:val="6,5 км"/>
        </w:smartTagPr>
        <w:r w:rsidRPr="00D60DE8">
          <w:rPr>
            <w:rFonts w:ascii="Times New Roman" w:hAnsi="Times New Roman" w:cs="Times New Roman"/>
            <w:snapToGrid w:val="0"/>
            <w:sz w:val="24"/>
            <w:szCs w:val="24"/>
          </w:rPr>
          <w:t>12 км</w:t>
        </w:r>
      </w:smartTag>
      <w:r w:rsidRPr="00D60DE8">
        <w:rPr>
          <w:rFonts w:ascii="Times New Roman" w:hAnsi="Times New Roman" w:cs="Times New Roman"/>
          <w:snapToGrid w:val="0"/>
          <w:sz w:val="24"/>
          <w:szCs w:val="24"/>
        </w:rPr>
        <w:t xml:space="preserve">, в основном постройки 80-х годов прошлого века, выполнена из стальных, чугунных и асбестовых труб, диаметром 76, 100, 125, </w:t>
      </w:r>
      <w:smartTag w:uri="urn:schemas-microsoft-com:office:smarttags" w:element="metricconverter">
        <w:smartTagPr>
          <w:attr w:name="ProductID" w:val="6,5 км"/>
        </w:smartTagPr>
        <w:r w:rsidRPr="00D60DE8">
          <w:rPr>
            <w:rFonts w:ascii="Times New Roman" w:hAnsi="Times New Roman" w:cs="Times New Roman"/>
            <w:snapToGrid w:val="0"/>
            <w:sz w:val="24"/>
            <w:szCs w:val="24"/>
          </w:rPr>
          <w:t>150 мм</w:t>
        </w:r>
      </w:smartTag>
      <w:r w:rsidRPr="00D60DE8">
        <w:rPr>
          <w:rFonts w:ascii="Times New Roman" w:hAnsi="Times New Roman" w:cs="Times New Roman"/>
          <w:snapToGrid w:val="0"/>
          <w:sz w:val="24"/>
          <w:szCs w:val="24"/>
        </w:rPr>
        <w:t>, физический износ данных коммуникаций на некоторых участках сети доходит до 85 %, вследствие гидравлических ударов происходят частые порывы и сверхнормативные потери воды.  Из-за длительной эксплуатации водопроводные трубы на многих участках пришли в непригодность.</w:t>
      </w:r>
    </w:p>
    <w:p w:rsidR="000B1171" w:rsidRPr="00D60DE8" w:rsidRDefault="000B1171" w:rsidP="00D60DE8">
      <w:pPr>
        <w:pStyle w:val="ae"/>
        <w:tabs>
          <w:tab w:val="left" w:pos="3440"/>
        </w:tabs>
        <w:spacing w:line="240" w:lineRule="auto"/>
        <w:jc w:val="both"/>
        <w:rPr>
          <w:rFonts w:ascii="Times New Roman" w:hAnsi="Times New Roman" w:cs="Times New Roman"/>
          <w:sz w:val="24"/>
          <w:szCs w:val="24"/>
        </w:rPr>
      </w:pPr>
      <w:r w:rsidRPr="00D60DE8">
        <w:rPr>
          <w:rFonts w:ascii="Times New Roman" w:hAnsi="Times New Roman" w:cs="Times New Roman"/>
          <w:sz w:val="24"/>
          <w:szCs w:val="24"/>
        </w:rPr>
        <w:t xml:space="preserve">          В с</w:t>
      </w:r>
      <w:proofErr w:type="gramStart"/>
      <w:r w:rsidRPr="00D60DE8">
        <w:rPr>
          <w:rFonts w:ascii="Times New Roman" w:hAnsi="Times New Roman" w:cs="Times New Roman"/>
          <w:sz w:val="24"/>
          <w:szCs w:val="24"/>
        </w:rPr>
        <w:t>.Б</w:t>
      </w:r>
      <w:proofErr w:type="gramEnd"/>
      <w:r w:rsidRPr="00D60DE8">
        <w:rPr>
          <w:rFonts w:ascii="Times New Roman" w:hAnsi="Times New Roman" w:cs="Times New Roman"/>
          <w:sz w:val="24"/>
          <w:szCs w:val="24"/>
        </w:rPr>
        <w:t xml:space="preserve">агана водопровод введён  в эксплуатацию в </w:t>
      </w:r>
      <w:smartTag w:uri="urn:schemas-microsoft-com:office:smarttags" w:element="metricconverter">
        <w:smartTagPr>
          <w:attr w:name="ProductID" w:val="6,5 км"/>
        </w:smartTagPr>
        <w:r w:rsidRPr="00D60DE8">
          <w:rPr>
            <w:rFonts w:ascii="Times New Roman" w:hAnsi="Times New Roman" w:cs="Times New Roman"/>
            <w:sz w:val="24"/>
            <w:szCs w:val="24"/>
          </w:rPr>
          <w:t>1995 г</w:t>
        </w:r>
      </w:smartTag>
      <w:r w:rsidRPr="00D60DE8">
        <w:rPr>
          <w:rFonts w:ascii="Times New Roman" w:hAnsi="Times New Roman" w:cs="Times New Roman"/>
          <w:sz w:val="24"/>
          <w:szCs w:val="24"/>
        </w:rPr>
        <w:t xml:space="preserve">..  Водозаборная башня введена в эксплуатацию в </w:t>
      </w:r>
      <w:smartTag w:uri="urn:schemas-microsoft-com:office:smarttags" w:element="metricconverter">
        <w:smartTagPr>
          <w:attr w:name="ProductID" w:val="6,5 км"/>
        </w:smartTagPr>
        <w:r w:rsidRPr="00D60DE8">
          <w:rPr>
            <w:rFonts w:ascii="Times New Roman" w:hAnsi="Times New Roman" w:cs="Times New Roman"/>
            <w:sz w:val="24"/>
            <w:szCs w:val="24"/>
          </w:rPr>
          <w:t>1972 г</w:t>
        </w:r>
      </w:smartTag>
      <w:r w:rsidRPr="00D60DE8">
        <w:rPr>
          <w:rFonts w:ascii="Times New Roman" w:hAnsi="Times New Roman" w:cs="Times New Roman"/>
          <w:sz w:val="24"/>
          <w:szCs w:val="24"/>
        </w:rPr>
        <w:t xml:space="preserve">. Источником водоснабжения является скважина. Из скважины вода поступает в водозаборную башню, оттуда поступает в водораспределительные сети, в колонки и дома. Общая протяжённость водопроводных сетей составляет </w:t>
      </w:r>
      <w:smartTag w:uri="urn:schemas-microsoft-com:office:smarttags" w:element="metricconverter">
        <w:smartTagPr>
          <w:attr w:name="ProductID" w:val="6,5 км"/>
        </w:smartTagPr>
        <w:r w:rsidRPr="00D60DE8">
          <w:rPr>
            <w:rFonts w:ascii="Times New Roman" w:hAnsi="Times New Roman" w:cs="Times New Roman"/>
            <w:sz w:val="24"/>
            <w:szCs w:val="24"/>
          </w:rPr>
          <w:t>1,7 км</w:t>
        </w:r>
      </w:smartTag>
      <w:r w:rsidRPr="00D60DE8">
        <w:rPr>
          <w:rFonts w:ascii="Times New Roman" w:hAnsi="Times New Roman" w:cs="Times New Roman"/>
          <w:sz w:val="24"/>
          <w:szCs w:val="24"/>
        </w:rPr>
        <w:t>. Водопроводные сети не закольцованы. Санитарно-техническое состояние водопроводных сетей в настоящее время удовлетворительное. Процент износа составляет 80 %. Имеются в наличии работающие водозаборные колонки в количестве 4 штуки. Не работают 2 колонки. Произведена полная замена основания башни 20.06.2008 г.</w:t>
      </w:r>
    </w:p>
    <w:p w:rsidR="000B1171" w:rsidRPr="00D60DE8" w:rsidRDefault="000B1171" w:rsidP="00D60DE8">
      <w:pPr>
        <w:pStyle w:val="ae"/>
        <w:tabs>
          <w:tab w:val="left" w:pos="3440"/>
        </w:tabs>
        <w:spacing w:line="240" w:lineRule="auto"/>
        <w:jc w:val="both"/>
        <w:rPr>
          <w:rFonts w:ascii="Times New Roman" w:hAnsi="Times New Roman" w:cs="Times New Roman"/>
          <w:sz w:val="24"/>
          <w:szCs w:val="24"/>
        </w:rPr>
      </w:pPr>
      <w:r w:rsidRPr="00D60DE8">
        <w:rPr>
          <w:rFonts w:ascii="Times New Roman" w:hAnsi="Times New Roman" w:cs="Times New Roman"/>
          <w:b/>
          <w:bCs/>
          <w:sz w:val="24"/>
          <w:szCs w:val="24"/>
        </w:rPr>
        <w:t xml:space="preserve">   </w:t>
      </w:r>
      <w:r w:rsidRPr="00D60DE8">
        <w:rPr>
          <w:rFonts w:ascii="Times New Roman" w:hAnsi="Times New Roman" w:cs="Times New Roman"/>
          <w:sz w:val="24"/>
          <w:szCs w:val="24"/>
        </w:rPr>
        <w:t xml:space="preserve">      В </w:t>
      </w:r>
      <w:proofErr w:type="gramStart"/>
      <w:r w:rsidRPr="00D60DE8">
        <w:rPr>
          <w:rFonts w:ascii="Times New Roman" w:hAnsi="Times New Roman" w:cs="Times New Roman"/>
          <w:sz w:val="24"/>
          <w:szCs w:val="24"/>
        </w:rPr>
        <w:t>с</w:t>
      </w:r>
      <w:proofErr w:type="gramEnd"/>
      <w:r w:rsidRPr="00D60DE8">
        <w:rPr>
          <w:rFonts w:ascii="Times New Roman" w:hAnsi="Times New Roman" w:cs="Times New Roman"/>
          <w:sz w:val="24"/>
          <w:szCs w:val="24"/>
        </w:rPr>
        <w:t xml:space="preserve">. Старая Шентала водопровод введён  в эксплуатацию в </w:t>
      </w:r>
      <w:smartTag w:uri="urn:schemas-microsoft-com:office:smarttags" w:element="metricconverter">
        <w:smartTagPr>
          <w:attr w:name="ProductID" w:val="6,5 км"/>
        </w:smartTagPr>
        <w:r w:rsidRPr="00D60DE8">
          <w:rPr>
            <w:rFonts w:ascii="Times New Roman" w:hAnsi="Times New Roman" w:cs="Times New Roman"/>
            <w:sz w:val="24"/>
            <w:szCs w:val="24"/>
          </w:rPr>
          <w:t>1971 г</w:t>
        </w:r>
      </w:smartTag>
      <w:r w:rsidRPr="00D60DE8">
        <w:rPr>
          <w:rFonts w:ascii="Times New Roman" w:hAnsi="Times New Roman" w:cs="Times New Roman"/>
          <w:sz w:val="24"/>
          <w:szCs w:val="24"/>
        </w:rPr>
        <w:t xml:space="preserve">..  Источником водоснабжения является скважина. Из скважины вода поступает в водозаборную башню, оттуда поступает в водораспределительные сети, в колонки и дома. Общая протяжённость водопроводных сетей составляет </w:t>
      </w:r>
      <w:smartTag w:uri="urn:schemas-microsoft-com:office:smarttags" w:element="metricconverter">
        <w:smartTagPr>
          <w:attr w:name="ProductID" w:val="6,5 км"/>
        </w:smartTagPr>
        <w:r w:rsidRPr="00D60DE8">
          <w:rPr>
            <w:rFonts w:ascii="Times New Roman" w:hAnsi="Times New Roman" w:cs="Times New Roman"/>
            <w:sz w:val="24"/>
            <w:szCs w:val="24"/>
          </w:rPr>
          <w:t>7,5 км</w:t>
        </w:r>
      </w:smartTag>
      <w:r w:rsidRPr="00D60DE8">
        <w:rPr>
          <w:rFonts w:ascii="Times New Roman" w:hAnsi="Times New Roman" w:cs="Times New Roman"/>
          <w:sz w:val="24"/>
          <w:szCs w:val="24"/>
        </w:rPr>
        <w:t xml:space="preserve">. Водопроводные сети не закольцованы. Санитарно-техническое состояние водопроводных сетей в настоящее время удовлетворительное. Процент износа составляет 80 %. Имеются в наличии работающие водозаборные колонки в количестве 4 штуки. </w:t>
      </w:r>
    </w:p>
    <w:p w:rsidR="000B1171" w:rsidRPr="00D60DE8" w:rsidRDefault="000B1171" w:rsidP="00D60DE8">
      <w:pPr>
        <w:pStyle w:val="ae"/>
        <w:tabs>
          <w:tab w:val="left" w:pos="3440"/>
        </w:tabs>
        <w:spacing w:line="240" w:lineRule="auto"/>
        <w:jc w:val="both"/>
        <w:rPr>
          <w:rFonts w:ascii="Times New Roman" w:hAnsi="Times New Roman" w:cs="Times New Roman"/>
          <w:sz w:val="24"/>
          <w:szCs w:val="24"/>
        </w:rPr>
      </w:pPr>
      <w:r w:rsidRPr="00D60DE8">
        <w:rPr>
          <w:rFonts w:ascii="Times New Roman" w:hAnsi="Times New Roman" w:cs="Times New Roman"/>
          <w:sz w:val="24"/>
          <w:szCs w:val="24"/>
        </w:rPr>
        <w:t xml:space="preserve">        В с. </w:t>
      </w:r>
      <w:proofErr w:type="spellStart"/>
      <w:r w:rsidRPr="00D60DE8">
        <w:rPr>
          <w:rFonts w:ascii="Times New Roman" w:hAnsi="Times New Roman" w:cs="Times New Roman"/>
          <w:sz w:val="24"/>
          <w:szCs w:val="24"/>
        </w:rPr>
        <w:t>Крепость-Кондурча</w:t>
      </w:r>
      <w:proofErr w:type="spellEnd"/>
      <w:r w:rsidRPr="00D60DE8">
        <w:rPr>
          <w:rFonts w:ascii="Times New Roman" w:hAnsi="Times New Roman" w:cs="Times New Roman"/>
          <w:sz w:val="24"/>
          <w:szCs w:val="24"/>
        </w:rPr>
        <w:t xml:space="preserve"> водопровод введён  в эксплуатацию в </w:t>
      </w:r>
      <w:smartTag w:uri="urn:schemas-microsoft-com:office:smarttags" w:element="metricconverter">
        <w:smartTagPr>
          <w:attr w:name="ProductID" w:val="6,5 км"/>
        </w:smartTagPr>
        <w:r w:rsidRPr="00D60DE8">
          <w:rPr>
            <w:rFonts w:ascii="Times New Roman" w:hAnsi="Times New Roman" w:cs="Times New Roman"/>
            <w:sz w:val="24"/>
            <w:szCs w:val="24"/>
          </w:rPr>
          <w:t>1971 г</w:t>
        </w:r>
      </w:smartTag>
      <w:r w:rsidR="003317B1">
        <w:rPr>
          <w:rFonts w:ascii="Times New Roman" w:hAnsi="Times New Roman" w:cs="Times New Roman"/>
          <w:sz w:val="24"/>
          <w:szCs w:val="24"/>
        </w:rPr>
        <w:t xml:space="preserve">. </w:t>
      </w:r>
      <w:r w:rsidRPr="00D60DE8">
        <w:rPr>
          <w:rFonts w:ascii="Times New Roman" w:hAnsi="Times New Roman" w:cs="Times New Roman"/>
          <w:sz w:val="24"/>
          <w:szCs w:val="24"/>
        </w:rPr>
        <w:t>Источником водоснабжения является родник. Из родника вода поступает в водозаборную башню, оттуда поступает в водораспределительные сети, в колонки и дома. Общая протяжённость в</w:t>
      </w:r>
      <w:r w:rsidR="003317B1">
        <w:rPr>
          <w:rFonts w:ascii="Times New Roman" w:hAnsi="Times New Roman" w:cs="Times New Roman"/>
          <w:sz w:val="24"/>
          <w:szCs w:val="24"/>
        </w:rPr>
        <w:t>одопроводных сетей составляет 3</w:t>
      </w:r>
      <w:r w:rsidRPr="00D60DE8">
        <w:rPr>
          <w:rFonts w:ascii="Times New Roman" w:hAnsi="Times New Roman" w:cs="Times New Roman"/>
          <w:sz w:val="24"/>
          <w:szCs w:val="24"/>
        </w:rPr>
        <w:t xml:space="preserve">км. Водопроводные сети не закольцованы. Санитарно-техническое состояние водопроводных сетей в настоящее время удовлетворительное. Процент </w:t>
      </w:r>
      <w:r w:rsidRPr="00D60DE8">
        <w:rPr>
          <w:rFonts w:ascii="Times New Roman" w:hAnsi="Times New Roman" w:cs="Times New Roman"/>
          <w:sz w:val="24"/>
          <w:szCs w:val="24"/>
        </w:rPr>
        <w:lastRenderedPageBreak/>
        <w:t xml:space="preserve">износа составляет 80 %. Имеются в наличии работающие водозаборные колонки в количестве 13 штуки.     </w:t>
      </w:r>
    </w:p>
    <w:p w:rsidR="000B1171" w:rsidRPr="00D60DE8" w:rsidRDefault="000B1171" w:rsidP="00D60DE8">
      <w:pPr>
        <w:pStyle w:val="ae"/>
        <w:tabs>
          <w:tab w:val="left" w:pos="3440"/>
        </w:tabs>
        <w:spacing w:line="240" w:lineRule="auto"/>
        <w:jc w:val="both"/>
        <w:rPr>
          <w:rFonts w:ascii="Times New Roman" w:hAnsi="Times New Roman" w:cs="Times New Roman"/>
          <w:sz w:val="24"/>
          <w:szCs w:val="24"/>
        </w:rPr>
      </w:pPr>
      <w:r w:rsidRPr="00D60DE8">
        <w:rPr>
          <w:rFonts w:ascii="Times New Roman" w:hAnsi="Times New Roman" w:cs="Times New Roman"/>
          <w:sz w:val="24"/>
          <w:szCs w:val="24"/>
        </w:rPr>
        <w:t xml:space="preserve">       В остальных сёлах поселения централизованного водоснабжения нет, население пользуется водой из колодцев и родников</w:t>
      </w:r>
    </w:p>
    <w:p w:rsidR="000B1171" w:rsidRPr="00D60DE8" w:rsidRDefault="000B1171" w:rsidP="00D60DE8">
      <w:pPr>
        <w:spacing w:line="240" w:lineRule="auto"/>
        <w:jc w:val="both"/>
        <w:rPr>
          <w:rFonts w:ascii="Times New Roman" w:hAnsi="Times New Roman" w:cs="Times New Roman"/>
          <w:sz w:val="24"/>
          <w:szCs w:val="24"/>
        </w:rPr>
      </w:pPr>
      <w:r w:rsidRPr="00D60DE8">
        <w:rPr>
          <w:rFonts w:ascii="Times New Roman" w:hAnsi="Times New Roman" w:cs="Times New Roman"/>
          <w:snapToGrid w:val="0"/>
          <w:sz w:val="24"/>
          <w:szCs w:val="24"/>
        </w:rPr>
        <w:t xml:space="preserve">    На сегодняшний день управление работой насосными агрегатами происходит только в вынужденном ручном режиме, поэтому в сетях происходят частые гидравлические удары, вследствие чего возникают аварийные ситуации – порывы в сетях, большой процент утечки, более 10 % от поданной в сеть воды. </w:t>
      </w:r>
      <w:r w:rsidRPr="00D60DE8">
        <w:rPr>
          <w:rFonts w:ascii="Times New Roman" w:hAnsi="Times New Roman" w:cs="Times New Roman"/>
          <w:sz w:val="24"/>
          <w:szCs w:val="24"/>
        </w:rPr>
        <w:t xml:space="preserve">  Вследствие этого происходит интенсивная эксплуатация водозаборных скважин, что приводит к перерасходу электроэнергии  и изменению химического состава воды, так как усиливается приток из надлежащего водоносного горизонта (жесткость, минерализация воды возрастают с глубиной). В дальнейшем интенсивная эксплуатация водозаборных скважин может привести к изменению химического состава воды до пределов, невозможных для  использования в целях хозяйственно-питьевого назначения. </w:t>
      </w:r>
    </w:p>
    <w:p w:rsidR="000B1171" w:rsidRPr="00D60DE8" w:rsidRDefault="000B1171" w:rsidP="00D60DE8">
      <w:pPr>
        <w:spacing w:line="240" w:lineRule="auto"/>
        <w:jc w:val="both"/>
        <w:rPr>
          <w:rFonts w:ascii="Times New Roman" w:hAnsi="Times New Roman" w:cs="Times New Roman"/>
          <w:sz w:val="24"/>
          <w:szCs w:val="24"/>
        </w:rPr>
      </w:pPr>
      <w:r w:rsidRPr="00D60DE8">
        <w:rPr>
          <w:rFonts w:ascii="Times New Roman" w:hAnsi="Times New Roman" w:cs="Times New Roman"/>
          <w:sz w:val="24"/>
          <w:szCs w:val="24"/>
        </w:rPr>
        <w:t xml:space="preserve">    В настоящее время объект системы водоснабжения является муниципальной собственностью </w:t>
      </w:r>
      <w:proofErr w:type="gramStart"/>
      <w:r w:rsidRPr="00D60DE8">
        <w:rPr>
          <w:rFonts w:ascii="Times New Roman" w:hAnsi="Times New Roman" w:cs="Times New Roman"/>
          <w:sz w:val="24"/>
          <w:szCs w:val="24"/>
        </w:rPr>
        <w:t>поселения</w:t>
      </w:r>
      <w:proofErr w:type="gramEnd"/>
      <w:r w:rsidRPr="00D60DE8">
        <w:rPr>
          <w:rFonts w:ascii="Times New Roman" w:hAnsi="Times New Roman" w:cs="Times New Roman"/>
          <w:sz w:val="24"/>
          <w:szCs w:val="24"/>
        </w:rPr>
        <w:t xml:space="preserve"> и эксплуатируются  МУП – «ЖКХ Старая Шентала»</w:t>
      </w:r>
    </w:p>
    <w:p w:rsidR="000B1171" w:rsidRPr="00D60DE8" w:rsidRDefault="000B1171" w:rsidP="00D60DE8">
      <w:pPr>
        <w:pStyle w:val="ae"/>
        <w:spacing w:after="180" w:line="240" w:lineRule="auto"/>
        <w:ind w:left="20" w:right="20" w:firstLine="700"/>
        <w:jc w:val="both"/>
        <w:rPr>
          <w:rFonts w:ascii="Times New Roman" w:hAnsi="Times New Roman" w:cs="Times New Roman"/>
          <w:sz w:val="24"/>
          <w:szCs w:val="24"/>
        </w:rPr>
      </w:pPr>
      <w:proofErr w:type="gramStart"/>
      <w:r w:rsidRPr="00D60DE8">
        <w:rPr>
          <w:rFonts w:ascii="Times New Roman" w:hAnsi="Times New Roman" w:cs="Times New Roman"/>
          <w:sz w:val="24"/>
          <w:szCs w:val="24"/>
        </w:rPr>
        <w:t>Данное</w:t>
      </w:r>
      <w:proofErr w:type="gramEnd"/>
      <w:r w:rsidRPr="00D60DE8">
        <w:rPr>
          <w:rFonts w:ascii="Times New Roman" w:hAnsi="Times New Roman" w:cs="Times New Roman"/>
          <w:sz w:val="24"/>
          <w:szCs w:val="24"/>
        </w:rPr>
        <w:t xml:space="preserve"> предприятия предоставляет весь спектр услуг водоснабжения  потребителям поселения, которыми пользуются жители, организации, предприятия поселения.</w:t>
      </w:r>
    </w:p>
    <w:p w:rsidR="000B1171" w:rsidRPr="00D60DE8" w:rsidRDefault="000B1171" w:rsidP="00D60DE8">
      <w:pPr>
        <w:pStyle w:val="ae"/>
        <w:spacing w:after="184" w:line="240" w:lineRule="auto"/>
        <w:ind w:left="20" w:right="20" w:firstLine="700"/>
        <w:jc w:val="both"/>
        <w:rPr>
          <w:rFonts w:ascii="Times New Roman" w:hAnsi="Times New Roman" w:cs="Times New Roman"/>
          <w:sz w:val="24"/>
          <w:szCs w:val="24"/>
        </w:rPr>
      </w:pPr>
      <w:r w:rsidRPr="00D60DE8">
        <w:rPr>
          <w:rFonts w:ascii="Times New Roman" w:hAnsi="Times New Roman" w:cs="Times New Roman"/>
          <w:sz w:val="24"/>
          <w:szCs w:val="24"/>
        </w:rPr>
        <w:t>Кроме этого на территории поселения имеются автономные системы водоснабжения в частном секторе поселения от собственных скважин.</w:t>
      </w:r>
    </w:p>
    <w:p w:rsidR="000B1171" w:rsidRPr="00D60DE8" w:rsidRDefault="000B1171" w:rsidP="00D60DE8">
      <w:pPr>
        <w:pStyle w:val="ae"/>
        <w:spacing w:after="0" w:line="240" w:lineRule="auto"/>
        <w:ind w:left="20" w:right="20" w:firstLine="700"/>
        <w:jc w:val="both"/>
        <w:rPr>
          <w:rFonts w:ascii="Times New Roman" w:hAnsi="Times New Roman" w:cs="Times New Roman"/>
          <w:sz w:val="24"/>
          <w:szCs w:val="24"/>
        </w:rPr>
      </w:pPr>
      <w:r w:rsidRPr="00D60DE8">
        <w:rPr>
          <w:rFonts w:ascii="Times New Roman" w:hAnsi="Times New Roman" w:cs="Times New Roman"/>
          <w:sz w:val="24"/>
          <w:szCs w:val="24"/>
        </w:rPr>
        <w:t>Планируемые к освоению новые площадки под строительство потребуют дополнительной нагрузки на системы водоснабжения. В связи с этим необходимы мероприятия для развития и создания централизованных систем водоснабжения.</w:t>
      </w:r>
    </w:p>
    <w:p w:rsidR="000B1171" w:rsidRPr="00D60DE8" w:rsidRDefault="000B1171" w:rsidP="00D60DE8">
      <w:pPr>
        <w:spacing w:line="240" w:lineRule="auto"/>
        <w:jc w:val="both"/>
        <w:rPr>
          <w:rFonts w:ascii="Times New Roman" w:hAnsi="Times New Roman" w:cs="Times New Roman"/>
          <w:sz w:val="24"/>
          <w:szCs w:val="24"/>
        </w:rPr>
      </w:pPr>
      <w:r w:rsidRPr="00D60DE8">
        <w:rPr>
          <w:rFonts w:ascii="Times New Roman" w:hAnsi="Times New Roman" w:cs="Times New Roman"/>
          <w:sz w:val="24"/>
          <w:szCs w:val="24"/>
        </w:rPr>
        <w:t xml:space="preserve">    Особое внимание в сфере водоснабжения следует уделить установке приборов учёта. Экономический эффект от замены водопроводных сетей, реконструкции башен, установки водоочистных установок без налаживания учёта потребления воды будет менее ощутимым. Необходимо как активно проводить убеждение населения по поводу установки счётчиков, так и в обязательном порядке оснащать ими все объекты, подключаемые к реконструируемым водопроводным сетям. Это позволит снизить расходы на электроэнергию, очистку воды, повысить собираемость платежей. </w:t>
      </w:r>
    </w:p>
    <w:p w:rsidR="00563EEC" w:rsidRPr="005B1DE8" w:rsidRDefault="0023038D" w:rsidP="00563EEC">
      <w:pPr>
        <w:pStyle w:val="ad"/>
        <w:ind w:firstLine="709"/>
        <w:jc w:val="both"/>
        <w:rPr>
          <w:color w:val="030000"/>
          <w:u w:val="single"/>
        </w:rPr>
      </w:pPr>
      <w:r>
        <w:rPr>
          <w:color w:val="030000"/>
          <w:u w:val="single"/>
        </w:rPr>
        <w:t>1.4.</w:t>
      </w:r>
      <w:r w:rsidR="00563EEC" w:rsidRPr="005B1DE8">
        <w:rPr>
          <w:color w:val="030000"/>
          <w:u w:val="single"/>
        </w:rPr>
        <w:t xml:space="preserve"> Электроснабжение</w:t>
      </w:r>
    </w:p>
    <w:p w:rsidR="00563EEC" w:rsidRPr="000B1171" w:rsidRDefault="000B1171" w:rsidP="000B1171">
      <w:pPr>
        <w:spacing w:line="240" w:lineRule="auto"/>
        <w:jc w:val="both"/>
        <w:rPr>
          <w:rFonts w:ascii="Times New Roman" w:hAnsi="Times New Roman" w:cs="Times New Roman"/>
          <w:color w:val="030000"/>
          <w:sz w:val="24"/>
          <w:szCs w:val="24"/>
        </w:rPr>
      </w:pPr>
      <w:r w:rsidRPr="000B1171">
        <w:rPr>
          <w:rFonts w:ascii="Times New Roman" w:hAnsi="Times New Roman" w:cs="Times New Roman"/>
          <w:sz w:val="24"/>
          <w:szCs w:val="24"/>
        </w:rPr>
        <w:t>В настоящее время электроснабжение сельского поселения централизованное. Схема электроснабжения сельского поселения выполнена с применением ЛЭП напряжением 10 кВ и трансформаторных подстанций 10/0,4 кВ. Также по территории поселения проходят воздушные высоко</w:t>
      </w:r>
      <w:r>
        <w:rPr>
          <w:rFonts w:ascii="Times New Roman" w:hAnsi="Times New Roman" w:cs="Times New Roman"/>
          <w:sz w:val="24"/>
          <w:szCs w:val="24"/>
        </w:rPr>
        <w:t xml:space="preserve">вольтные ЛЭП напряжением 110 кВ. </w:t>
      </w:r>
      <w:r w:rsidR="00563EEC" w:rsidRPr="000B1171">
        <w:rPr>
          <w:rFonts w:ascii="Times New Roman" w:hAnsi="Times New Roman" w:cs="Times New Roman"/>
          <w:color w:val="030000"/>
          <w:sz w:val="24"/>
          <w:szCs w:val="24"/>
        </w:rPr>
        <w:t>Балансовая принадлежность подстанции филиал ОАО «МРСК ВОЛГИ» «Самарские распределительные сети».</w:t>
      </w:r>
    </w:p>
    <w:p w:rsidR="00563EEC" w:rsidRPr="00BC0F16" w:rsidRDefault="00563EEC" w:rsidP="000B1171">
      <w:pPr>
        <w:pStyle w:val="ad"/>
        <w:ind w:firstLine="709"/>
        <w:jc w:val="both"/>
        <w:rPr>
          <w:color w:val="030000"/>
        </w:rPr>
      </w:pPr>
      <w:r w:rsidRPr="00BC0F16">
        <w:rPr>
          <w:color w:val="030000"/>
        </w:rPr>
        <w:t>Распределение электроэнергии по потребителям поселения осуществляется</w:t>
      </w:r>
      <w:r>
        <w:rPr>
          <w:color w:val="030000"/>
        </w:rPr>
        <w:t xml:space="preserve"> по воздушным фидерам 10 кВ. Питание потребителей осуществляется от распределительных подстанций напряжением 10/0,4 кВ по сетям 0,4кВ. Владельцами сетей 10 кВ и 0,4 кВ, подстанций 10/,04 кВ являются ОАО «МРСК ВОЛГИ» «Самарские распределительные сети» и ЗАО «ССК».</w:t>
      </w:r>
    </w:p>
    <w:p w:rsidR="00563EEC" w:rsidRDefault="00563EEC" w:rsidP="00563EEC">
      <w:pPr>
        <w:pStyle w:val="ad"/>
        <w:ind w:firstLine="709"/>
        <w:jc w:val="both"/>
        <w:rPr>
          <w:color w:val="030000"/>
        </w:rPr>
      </w:pPr>
      <w:r w:rsidRPr="00BC0F16">
        <w:rPr>
          <w:color w:val="030000"/>
        </w:rPr>
        <w:t>Оборудование на подстанциях находится в удовлетворительном состоянии.</w:t>
      </w:r>
      <w:r w:rsidR="004E6093">
        <w:rPr>
          <w:color w:val="030000"/>
        </w:rPr>
        <w:t xml:space="preserve"> </w:t>
      </w:r>
    </w:p>
    <w:p w:rsidR="004E6093" w:rsidRPr="004630F6" w:rsidRDefault="004E6093" w:rsidP="004E6093">
      <w:pPr>
        <w:spacing w:after="0" w:line="240" w:lineRule="auto"/>
        <w:ind w:firstLine="709"/>
        <w:jc w:val="both"/>
        <w:rPr>
          <w:rFonts w:ascii="Times New Roman" w:eastAsia="Times New Roman" w:hAnsi="Times New Roman" w:cs="Times New Roman"/>
          <w:sz w:val="24"/>
          <w:szCs w:val="24"/>
          <w:lang w:eastAsia="ru-RU"/>
        </w:rPr>
      </w:pPr>
      <w:r w:rsidRPr="004630F6">
        <w:rPr>
          <w:rFonts w:ascii="Times New Roman" w:eastAsia="Times New Roman" w:hAnsi="Times New Roman" w:cs="Times New Roman"/>
          <w:sz w:val="24"/>
          <w:szCs w:val="24"/>
          <w:lang w:eastAsia="ru-RU"/>
        </w:rPr>
        <w:t xml:space="preserve">На всей территории поселения установлены </w:t>
      </w:r>
      <w:r w:rsidR="00D60DE8">
        <w:rPr>
          <w:rFonts w:ascii="Times New Roman" w:eastAsia="Times New Roman" w:hAnsi="Times New Roman" w:cs="Times New Roman"/>
          <w:sz w:val="24"/>
          <w:szCs w:val="24"/>
          <w:lang w:eastAsia="ru-RU"/>
        </w:rPr>
        <w:t>61</w:t>
      </w:r>
      <w:r w:rsidRPr="004630F6">
        <w:rPr>
          <w:rFonts w:ascii="Times New Roman" w:eastAsia="Times New Roman" w:hAnsi="Times New Roman" w:cs="Times New Roman"/>
          <w:sz w:val="24"/>
          <w:szCs w:val="24"/>
          <w:lang w:eastAsia="ru-RU"/>
        </w:rPr>
        <w:t xml:space="preserve"> ламп уличного освещения. В месяц</w:t>
      </w:r>
      <w:r>
        <w:rPr>
          <w:rFonts w:ascii="Times New Roman" w:eastAsia="Times New Roman" w:hAnsi="Times New Roman" w:cs="Times New Roman"/>
          <w:sz w:val="24"/>
          <w:szCs w:val="24"/>
          <w:lang w:eastAsia="ru-RU"/>
        </w:rPr>
        <w:t xml:space="preserve"> на уличное освещение </w:t>
      </w:r>
      <w:r w:rsidRPr="004630F6">
        <w:rPr>
          <w:rFonts w:ascii="Times New Roman" w:eastAsia="Times New Roman" w:hAnsi="Times New Roman" w:cs="Times New Roman"/>
          <w:sz w:val="24"/>
          <w:szCs w:val="24"/>
          <w:lang w:eastAsia="ru-RU"/>
        </w:rPr>
        <w:t xml:space="preserve">расходуется </w:t>
      </w:r>
      <w:r w:rsidR="00D60DE8">
        <w:rPr>
          <w:rFonts w:ascii="Times New Roman" w:eastAsia="Times New Roman" w:hAnsi="Times New Roman" w:cs="Times New Roman"/>
          <w:sz w:val="24"/>
          <w:szCs w:val="24"/>
          <w:lang w:eastAsia="ru-RU"/>
        </w:rPr>
        <w:t>4575</w:t>
      </w:r>
      <w:r w:rsidRPr="004630F6">
        <w:rPr>
          <w:rFonts w:ascii="Times New Roman" w:eastAsia="Times New Roman" w:hAnsi="Times New Roman" w:cs="Times New Roman"/>
          <w:sz w:val="24"/>
          <w:szCs w:val="24"/>
          <w:lang w:eastAsia="ru-RU"/>
        </w:rPr>
        <w:t xml:space="preserve"> кВт электроэнергии. </w:t>
      </w:r>
      <w:r>
        <w:rPr>
          <w:rFonts w:ascii="Times New Roman" w:eastAsia="Times New Roman" w:hAnsi="Times New Roman" w:cs="Times New Roman"/>
          <w:sz w:val="24"/>
          <w:szCs w:val="24"/>
          <w:lang w:eastAsia="ru-RU"/>
        </w:rPr>
        <w:t>Установка</w:t>
      </w:r>
      <w:r w:rsidRPr="004630F6">
        <w:rPr>
          <w:rFonts w:ascii="Times New Roman" w:eastAsia="Times New Roman" w:hAnsi="Times New Roman" w:cs="Times New Roman"/>
          <w:sz w:val="24"/>
          <w:szCs w:val="24"/>
          <w:lang w:eastAsia="ru-RU"/>
        </w:rPr>
        <w:t xml:space="preserve"> энергосберегающие ламп, как </w:t>
      </w:r>
      <w:r>
        <w:rPr>
          <w:rFonts w:ascii="Times New Roman" w:eastAsia="Times New Roman" w:hAnsi="Times New Roman" w:cs="Times New Roman"/>
          <w:sz w:val="24"/>
          <w:szCs w:val="24"/>
          <w:lang w:eastAsia="ru-RU"/>
        </w:rPr>
        <w:t xml:space="preserve">показывает </w:t>
      </w:r>
      <w:r w:rsidRPr="004630F6">
        <w:rPr>
          <w:rFonts w:ascii="Times New Roman" w:eastAsia="Times New Roman" w:hAnsi="Times New Roman" w:cs="Times New Roman"/>
          <w:sz w:val="24"/>
          <w:szCs w:val="24"/>
          <w:lang w:eastAsia="ru-RU"/>
        </w:rPr>
        <w:t xml:space="preserve">практика их применения, </w:t>
      </w:r>
      <w:r>
        <w:rPr>
          <w:rFonts w:ascii="Times New Roman" w:eastAsia="Times New Roman" w:hAnsi="Times New Roman" w:cs="Times New Roman"/>
          <w:sz w:val="24"/>
          <w:szCs w:val="24"/>
          <w:lang w:eastAsia="ru-RU"/>
        </w:rPr>
        <w:t>п</w:t>
      </w:r>
      <w:r w:rsidRPr="004630F6">
        <w:rPr>
          <w:rFonts w:ascii="Times New Roman" w:eastAsia="Times New Roman" w:hAnsi="Times New Roman" w:cs="Times New Roman"/>
          <w:sz w:val="24"/>
          <w:szCs w:val="24"/>
          <w:lang w:eastAsia="ru-RU"/>
        </w:rPr>
        <w:t>озвол</w:t>
      </w:r>
      <w:r>
        <w:rPr>
          <w:rFonts w:ascii="Times New Roman" w:eastAsia="Times New Roman" w:hAnsi="Times New Roman" w:cs="Times New Roman"/>
          <w:sz w:val="24"/>
          <w:szCs w:val="24"/>
          <w:lang w:eastAsia="ru-RU"/>
        </w:rPr>
        <w:t>ит</w:t>
      </w:r>
      <w:r w:rsidRPr="004630F6">
        <w:rPr>
          <w:rFonts w:ascii="Times New Roman" w:eastAsia="Times New Roman" w:hAnsi="Times New Roman" w:cs="Times New Roman"/>
          <w:sz w:val="24"/>
          <w:szCs w:val="24"/>
          <w:lang w:eastAsia="ru-RU"/>
        </w:rPr>
        <w:t xml:space="preserve"> экономить до 60% средств.</w:t>
      </w:r>
    </w:p>
    <w:p w:rsidR="00563EEC" w:rsidRPr="00736A3D" w:rsidRDefault="0023038D" w:rsidP="00563EEC">
      <w:pPr>
        <w:pStyle w:val="ad"/>
        <w:ind w:firstLine="709"/>
        <w:jc w:val="both"/>
        <w:rPr>
          <w:color w:val="030000"/>
          <w:u w:val="single"/>
        </w:rPr>
      </w:pPr>
      <w:r>
        <w:rPr>
          <w:color w:val="030000"/>
          <w:u w:val="single"/>
        </w:rPr>
        <w:t>1.5.</w:t>
      </w:r>
      <w:r w:rsidR="00563EEC" w:rsidRPr="00736A3D">
        <w:rPr>
          <w:color w:val="030000"/>
          <w:u w:val="single"/>
        </w:rPr>
        <w:t xml:space="preserve"> Теплоснабжение</w:t>
      </w:r>
    </w:p>
    <w:p w:rsidR="00563EEC" w:rsidRDefault="003810E3" w:rsidP="00563EEC">
      <w:pPr>
        <w:pStyle w:val="ad"/>
        <w:ind w:firstLine="720"/>
        <w:jc w:val="both"/>
        <w:rPr>
          <w:color w:val="030000"/>
        </w:rPr>
      </w:pPr>
      <w:r w:rsidRPr="00BC0F16">
        <w:rPr>
          <w:color w:val="030000"/>
        </w:rPr>
        <w:t xml:space="preserve">В </w:t>
      </w:r>
      <w:proofErr w:type="gramStart"/>
      <w:r>
        <w:rPr>
          <w:color w:val="030000"/>
        </w:rPr>
        <w:t>с</w:t>
      </w:r>
      <w:proofErr w:type="gramEnd"/>
      <w:r>
        <w:rPr>
          <w:color w:val="030000"/>
        </w:rPr>
        <w:t>. Старая Шентала</w:t>
      </w:r>
      <w:r w:rsidRPr="00BC0F16">
        <w:rPr>
          <w:color w:val="030000"/>
        </w:rPr>
        <w:t> </w:t>
      </w:r>
      <w:r w:rsidR="00EF7B35">
        <w:rPr>
          <w:color w:val="030000"/>
        </w:rPr>
        <w:t xml:space="preserve">имеется </w:t>
      </w:r>
      <w:r>
        <w:rPr>
          <w:color w:val="030000"/>
        </w:rPr>
        <w:t xml:space="preserve">централизованное </w:t>
      </w:r>
      <w:r w:rsidRPr="00BC0F16">
        <w:rPr>
          <w:color w:val="030000"/>
        </w:rPr>
        <w:t>теплоснабжени</w:t>
      </w:r>
      <w:r>
        <w:rPr>
          <w:color w:val="030000"/>
        </w:rPr>
        <w:t xml:space="preserve">е. </w:t>
      </w:r>
      <w:r w:rsidR="00823EE7">
        <w:rPr>
          <w:color w:val="030000"/>
        </w:rPr>
        <w:t xml:space="preserve">Источником тепловой энергией  </w:t>
      </w:r>
      <w:r w:rsidR="00563EEC">
        <w:rPr>
          <w:color w:val="030000"/>
        </w:rPr>
        <w:t xml:space="preserve">является </w:t>
      </w:r>
      <w:r w:rsidR="00823EE7">
        <w:rPr>
          <w:color w:val="030000"/>
        </w:rPr>
        <w:t xml:space="preserve">теплопровод, который снабжает </w:t>
      </w:r>
      <w:r w:rsidR="002A08A0">
        <w:rPr>
          <w:color w:val="030000"/>
        </w:rPr>
        <w:t xml:space="preserve">энергией </w:t>
      </w:r>
      <w:r w:rsidR="00823EE7">
        <w:rPr>
          <w:color w:val="030000"/>
        </w:rPr>
        <w:t xml:space="preserve">здание Администрации, общей площадью 412,00 кв.м. и </w:t>
      </w:r>
      <w:proofErr w:type="spellStart"/>
      <w:r w:rsidR="00823EE7">
        <w:rPr>
          <w:color w:val="030000"/>
        </w:rPr>
        <w:t>Старошенталинский</w:t>
      </w:r>
      <w:proofErr w:type="spellEnd"/>
      <w:r w:rsidR="00823EE7">
        <w:rPr>
          <w:color w:val="030000"/>
        </w:rPr>
        <w:t xml:space="preserve"> СДК, общей площадью 482,00 кв.м.</w:t>
      </w:r>
      <w:r w:rsidR="002A08A0">
        <w:rPr>
          <w:color w:val="030000"/>
        </w:rPr>
        <w:t xml:space="preserve"> </w:t>
      </w:r>
    </w:p>
    <w:p w:rsidR="003810E3" w:rsidRPr="00BC0F16" w:rsidRDefault="003810E3" w:rsidP="003810E3">
      <w:pPr>
        <w:pStyle w:val="ad"/>
        <w:ind w:firstLine="720"/>
        <w:jc w:val="both"/>
        <w:rPr>
          <w:color w:val="030000"/>
        </w:rPr>
      </w:pPr>
      <w:r>
        <w:rPr>
          <w:color w:val="030000"/>
        </w:rPr>
        <w:t>Источником тепла в с</w:t>
      </w:r>
      <w:proofErr w:type="gramStart"/>
      <w:r>
        <w:rPr>
          <w:color w:val="030000"/>
        </w:rPr>
        <w:t>.Б</w:t>
      </w:r>
      <w:proofErr w:type="gramEnd"/>
      <w:r>
        <w:rPr>
          <w:color w:val="030000"/>
        </w:rPr>
        <w:t xml:space="preserve">агана и </w:t>
      </w:r>
      <w:proofErr w:type="spellStart"/>
      <w:r>
        <w:rPr>
          <w:color w:val="030000"/>
        </w:rPr>
        <w:t>с.Крепость-Кондурча</w:t>
      </w:r>
      <w:proofErr w:type="spellEnd"/>
      <w:r>
        <w:rPr>
          <w:color w:val="030000"/>
        </w:rPr>
        <w:t xml:space="preserve"> является мини котельные, котел типа </w:t>
      </w:r>
      <w:r w:rsidR="000F1DDF">
        <w:rPr>
          <w:color w:val="030000"/>
        </w:rPr>
        <w:t>РГУ-2М1 – 2шт.</w:t>
      </w:r>
      <w:r>
        <w:rPr>
          <w:color w:val="030000"/>
        </w:rPr>
        <w:t xml:space="preserve"> Параметры теплоносителя двухтрубные стальные подземного способа прокладки.</w:t>
      </w:r>
    </w:p>
    <w:p w:rsidR="00563EEC" w:rsidRDefault="00563EEC" w:rsidP="00563EEC">
      <w:pPr>
        <w:pStyle w:val="ad"/>
        <w:ind w:firstLine="709"/>
        <w:jc w:val="both"/>
        <w:rPr>
          <w:color w:val="030000"/>
        </w:rPr>
      </w:pPr>
      <w:r w:rsidRPr="00BC0F16">
        <w:rPr>
          <w:color w:val="030000"/>
        </w:rPr>
        <w:lastRenderedPageBreak/>
        <w:t>Обеспечение теплом жилой застройки не  осуществляется. Жилая застройка отапливается от индивидуальных автономных отопительных и водонагревательных систем (работающих на природном газе), печное отопление</w:t>
      </w:r>
      <w:r>
        <w:rPr>
          <w:color w:val="030000"/>
        </w:rPr>
        <w:t xml:space="preserve"> имеет </w:t>
      </w:r>
      <w:r w:rsidR="000F1DDF">
        <w:rPr>
          <w:color w:val="030000"/>
        </w:rPr>
        <w:t>39</w:t>
      </w:r>
      <w:r>
        <w:rPr>
          <w:color w:val="030000"/>
        </w:rPr>
        <w:t xml:space="preserve"> хозяйств</w:t>
      </w:r>
      <w:r w:rsidRPr="00BC0F16">
        <w:rPr>
          <w:color w:val="030000"/>
        </w:rPr>
        <w:t>.</w:t>
      </w:r>
    </w:p>
    <w:p w:rsidR="00563EEC" w:rsidRDefault="0023038D" w:rsidP="00563EEC">
      <w:pPr>
        <w:pStyle w:val="ad"/>
        <w:ind w:firstLine="709"/>
        <w:jc w:val="both"/>
        <w:rPr>
          <w:color w:val="030000"/>
          <w:u w:val="single"/>
        </w:rPr>
      </w:pPr>
      <w:r>
        <w:rPr>
          <w:color w:val="030000"/>
          <w:u w:val="single"/>
        </w:rPr>
        <w:t>1.6</w:t>
      </w:r>
      <w:r w:rsidR="00563EEC" w:rsidRPr="00736A3D">
        <w:rPr>
          <w:color w:val="030000"/>
          <w:u w:val="single"/>
        </w:rPr>
        <w:t xml:space="preserve">. </w:t>
      </w:r>
      <w:r w:rsidR="00563EEC">
        <w:rPr>
          <w:color w:val="030000"/>
          <w:u w:val="single"/>
        </w:rPr>
        <w:t>Газ</w:t>
      </w:r>
      <w:r w:rsidR="00563EEC" w:rsidRPr="00736A3D">
        <w:rPr>
          <w:color w:val="030000"/>
          <w:u w:val="single"/>
        </w:rPr>
        <w:t>оснабжение</w:t>
      </w:r>
    </w:p>
    <w:p w:rsidR="00563EEC" w:rsidRDefault="00563EEC" w:rsidP="00563EEC">
      <w:pPr>
        <w:pStyle w:val="ad"/>
        <w:ind w:firstLine="709"/>
        <w:jc w:val="both"/>
        <w:rPr>
          <w:color w:val="030000"/>
        </w:rPr>
      </w:pPr>
      <w:r w:rsidRPr="00BC46BB">
        <w:rPr>
          <w:color w:val="030000"/>
        </w:rPr>
        <w:t xml:space="preserve">Источником газоснабжения сетевым природным газом </w:t>
      </w:r>
      <w:r>
        <w:rPr>
          <w:color w:val="030000"/>
        </w:rPr>
        <w:t>сельского поселения</w:t>
      </w:r>
      <w:r w:rsidRPr="00BC46BB">
        <w:rPr>
          <w:color w:val="030000"/>
        </w:rPr>
        <w:t xml:space="preserve"> </w:t>
      </w:r>
      <w:r w:rsidR="00956F31">
        <w:rPr>
          <w:color w:val="030000"/>
        </w:rPr>
        <w:t>Старая Шентала</w:t>
      </w:r>
      <w:r w:rsidRPr="00BC46BB">
        <w:rPr>
          <w:color w:val="030000"/>
        </w:rPr>
        <w:t xml:space="preserve"> является газопровод высокого давления (0,3-0,6 </w:t>
      </w:r>
      <w:proofErr w:type="spellStart"/>
      <w:r w:rsidRPr="00BC46BB">
        <w:rPr>
          <w:color w:val="030000"/>
        </w:rPr>
        <w:t>Мпа</w:t>
      </w:r>
      <w:proofErr w:type="spellEnd"/>
      <w:r w:rsidRPr="00BC46BB">
        <w:rPr>
          <w:color w:val="030000"/>
        </w:rPr>
        <w:t>)</w:t>
      </w:r>
      <w:r>
        <w:rPr>
          <w:color w:val="030000"/>
        </w:rPr>
        <w:t xml:space="preserve">. По газопроводу высокого давления (0,3-0,6 </w:t>
      </w:r>
      <w:proofErr w:type="spellStart"/>
      <w:r>
        <w:rPr>
          <w:color w:val="030000"/>
        </w:rPr>
        <w:t>Мпа</w:t>
      </w:r>
      <w:proofErr w:type="spellEnd"/>
      <w:r>
        <w:rPr>
          <w:color w:val="030000"/>
        </w:rPr>
        <w:t>)  подача газа через Г</w:t>
      </w:r>
      <w:r w:rsidR="009C23BE">
        <w:rPr>
          <w:color w:val="030000"/>
        </w:rPr>
        <w:t>РС№ 33 районного центра Шентала в котельную СДК с</w:t>
      </w:r>
      <w:proofErr w:type="gramStart"/>
      <w:r w:rsidR="009C23BE">
        <w:rPr>
          <w:color w:val="030000"/>
        </w:rPr>
        <w:t>.Б</w:t>
      </w:r>
      <w:proofErr w:type="gramEnd"/>
      <w:r w:rsidR="009C23BE">
        <w:rPr>
          <w:color w:val="030000"/>
        </w:rPr>
        <w:t xml:space="preserve">агана (котел МИКРО-50-1шт.), в котельную школы </w:t>
      </w:r>
      <w:proofErr w:type="spellStart"/>
      <w:r w:rsidR="009C23BE">
        <w:rPr>
          <w:color w:val="030000"/>
        </w:rPr>
        <w:t>с.Крепость-Кондурча</w:t>
      </w:r>
      <w:proofErr w:type="spellEnd"/>
      <w:r w:rsidR="009C23BE">
        <w:rPr>
          <w:color w:val="030000"/>
        </w:rPr>
        <w:t xml:space="preserve"> (котел МИКРО-100 – 2шт</w:t>
      </w:r>
      <w:r w:rsidR="00867737">
        <w:rPr>
          <w:color w:val="030000"/>
        </w:rPr>
        <w:t>.)</w:t>
      </w:r>
      <w:r w:rsidR="009C23BE">
        <w:rPr>
          <w:color w:val="030000"/>
        </w:rPr>
        <w:t>.</w:t>
      </w:r>
      <w:r>
        <w:rPr>
          <w:color w:val="030000"/>
        </w:rPr>
        <w:t xml:space="preserve"> По газопроводам низкого давления газ подается потребителям на хозяйственно-бытовые нужды и в качестве топлива для </w:t>
      </w:r>
      <w:proofErr w:type="spellStart"/>
      <w:r>
        <w:rPr>
          <w:color w:val="030000"/>
        </w:rPr>
        <w:t>теплоисточников</w:t>
      </w:r>
      <w:proofErr w:type="spellEnd"/>
      <w:r>
        <w:rPr>
          <w:color w:val="030000"/>
        </w:rPr>
        <w:t xml:space="preserve">. Материал труб – сталь. Газопроводы низкого давления прокладываются </w:t>
      </w:r>
      <w:proofErr w:type="spellStart"/>
      <w:r>
        <w:rPr>
          <w:color w:val="030000"/>
        </w:rPr>
        <w:t>наземно</w:t>
      </w:r>
      <w:proofErr w:type="spellEnd"/>
      <w:r>
        <w:rPr>
          <w:color w:val="030000"/>
        </w:rPr>
        <w:t xml:space="preserve"> на опорах.</w:t>
      </w:r>
    </w:p>
    <w:p w:rsidR="00D357D6" w:rsidRPr="00BC0F16" w:rsidRDefault="00D357D6" w:rsidP="00D357D6">
      <w:pPr>
        <w:pStyle w:val="ad"/>
        <w:ind w:firstLine="709"/>
        <w:jc w:val="both"/>
        <w:rPr>
          <w:color w:val="030000"/>
        </w:rPr>
      </w:pPr>
      <w:r w:rsidRPr="00BC0F16">
        <w:rPr>
          <w:color w:val="030000"/>
        </w:rPr>
        <w:t xml:space="preserve">Следствием высокой степени износа оборудования являются сверхнормативные потери в сетях, низкий коэффициент полезного действия </w:t>
      </w:r>
      <w:proofErr w:type="spellStart"/>
      <w:r w:rsidRPr="00BC0F16">
        <w:rPr>
          <w:color w:val="030000"/>
        </w:rPr>
        <w:t>энергооборудования</w:t>
      </w:r>
      <w:proofErr w:type="spellEnd"/>
      <w:r w:rsidRPr="00BC0F16">
        <w:rPr>
          <w:color w:val="030000"/>
        </w:rPr>
        <w:t xml:space="preserve">, повышенная аварийность. </w:t>
      </w:r>
    </w:p>
    <w:p w:rsidR="00D357D6" w:rsidRPr="00BC0F16" w:rsidRDefault="00D357D6" w:rsidP="00D357D6">
      <w:pPr>
        <w:pStyle w:val="ad"/>
        <w:ind w:firstLine="709"/>
        <w:jc w:val="both"/>
        <w:rPr>
          <w:color w:val="030000"/>
        </w:rPr>
      </w:pPr>
      <w:r w:rsidRPr="00BC0F16">
        <w:rPr>
          <w:color w:val="030000"/>
        </w:rPr>
        <w:t>В создавшихся условиях вопросы технической политики, внедрения новых технологий и материалов, энергосбережения отодвигаются на последний план. Основной задачей коммунального комплекса становится обеспечение минимально необходимой устойчивости (прохождение очередного отопительного сезона, подача питьевой воды без больших аварий).</w:t>
      </w:r>
    </w:p>
    <w:p w:rsidR="00D357D6" w:rsidRDefault="00D357D6" w:rsidP="00D357D6">
      <w:pPr>
        <w:pStyle w:val="ad"/>
        <w:ind w:firstLine="567"/>
        <w:jc w:val="both"/>
        <w:rPr>
          <w:color w:val="030000"/>
        </w:rPr>
      </w:pPr>
      <w:r w:rsidRPr="00BC0F16">
        <w:rPr>
          <w:color w:val="030000"/>
        </w:rPr>
        <w:t>   </w:t>
      </w:r>
      <w:proofErr w:type="spellStart"/>
      <w:r w:rsidRPr="00BC0F16">
        <w:rPr>
          <w:color w:val="030000"/>
        </w:rPr>
        <w:t>Дотационность</w:t>
      </w:r>
      <w:proofErr w:type="spellEnd"/>
      <w:r w:rsidRPr="00BC0F16">
        <w:rPr>
          <w:color w:val="030000"/>
        </w:rPr>
        <w:t>  местного бюджета вынуждает бюджет</w:t>
      </w:r>
      <w:r>
        <w:rPr>
          <w:color w:val="030000"/>
        </w:rPr>
        <w:t xml:space="preserve"> считать как основной,  а часто </w:t>
      </w:r>
      <w:r w:rsidRPr="00BC0F16">
        <w:rPr>
          <w:color w:val="030000"/>
        </w:rPr>
        <w:t>и единственный</w:t>
      </w:r>
      <w:r>
        <w:rPr>
          <w:color w:val="030000"/>
        </w:rPr>
        <w:t xml:space="preserve">  </w:t>
      </w:r>
      <w:r w:rsidRPr="00BC0F16">
        <w:rPr>
          <w:color w:val="030000"/>
        </w:rPr>
        <w:t> финансовый </w:t>
      </w:r>
      <w:r>
        <w:rPr>
          <w:color w:val="030000"/>
        </w:rPr>
        <w:t xml:space="preserve">   источник   восстановления  или </w:t>
      </w:r>
      <w:r w:rsidRPr="00BC0F16">
        <w:rPr>
          <w:color w:val="030000"/>
        </w:rPr>
        <w:t xml:space="preserve">реконструкции муниципального коммунального имущества. </w:t>
      </w:r>
      <w:r>
        <w:rPr>
          <w:color w:val="030000"/>
        </w:rPr>
        <w:t xml:space="preserve"> </w:t>
      </w:r>
    </w:p>
    <w:p w:rsidR="00D357D6" w:rsidRPr="00BC0F16" w:rsidRDefault="00D357D6" w:rsidP="00D357D6">
      <w:pPr>
        <w:pStyle w:val="ad"/>
        <w:ind w:firstLine="567"/>
        <w:jc w:val="both"/>
        <w:rPr>
          <w:color w:val="030000"/>
        </w:rPr>
      </w:pPr>
      <w:r w:rsidRPr="00BC0F16">
        <w:rPr>
          <w:color w:val="030000"/>
        </w:rPr>
        <w:t>При этом:</w:t>
      </w:r>
      <w:r>
        <w:rPr>
          <w:color w:val="030000"/>
        </w:rPr>
        <w:t xml:space="preserve"> </w:t>
      </w:r>
      <w:r w:rsidRPr="00BC0F16">
        <w:rPr>
          <w:color w:val="030000"/>
        </w:rPr>
        <w:t>инвестиционная привлекательность проектов модернизации коммунального имущества, возможность использования иных источников финансирования обычно даже не рассматриваются;</w:t>
      </w:r>
      <w:r>
        <w:rPr>
          <w:color w:val="030000"/>
        </w:rPr>
        <w:t xml:space="preserve"> </w:t>
      </w:r>
      <w:r w:rsidRPr="00BC0F16">
        <w:rPr>
          <w:color w:val="030000"/>
        </w:rPr>
        <w:t>отсутствуют экономические стимулы эффективного использования бюджетных средств.</w:t>
      </w:r>
    </w:p>
    <w:p w:rsidR="00D357D6" w:rsidRPr="00BC0F16" w:rsidRDefault="00D357D6" w:rsidP="00D357D6">
      <w:pPr>
        <w:pStyle w:val="ad"/>
        <w:ind w:firstLine="709"/>
        <w:jc w:val="both"/>
        <w:rPr>
          <w:color w:val="030000"/>
        </w:rPr>
      </w:pPr>
      <w:r w:rsidRPr="00BC0F16">
        <w:rPr>
          <w:color w:val="030000"/>
        </w:rPr>
        <w:t xml:space="preserve">Коммунальный комплекс ежегодно требует увеличения денежных средств, для своего функционирования. Параллельно с этим обостряются негативные тенденции - рост степени износа основных фондов, числа аварийных ситуаций, </w:t>
      </w:r>
      <w:r w:rsidR="00594DAB">
        <w:rPr>
          <w:color w:val="030000"/>
        </w:rPr>
        <w:t xml:space="preserve">низкая собираемость </w:t>
      </w:r>
      <w:r w:rsidRPr="00BC0F16">
        <w:rPr>
          <w:color w:val="030000"/>
        </w:rPr>
        <w:t>платежей потребителей за коммунальные услуги. Стало очевидным, что нормализация ситуации невозможна без изменения традиционных подходов, сложившихся в коммунальном комплексе района и опирающихся на бюджетное финансирование.</w:t>
      </w:r>
    </w:p>
    <w:p w:rsidR="00D357D6" w:rsidRPr="00BC0F16" w:rsidRDefault="00D357D6" w:rsidP="00D357D6">
      <w:pPr>
        <w:pStyle w:val="ad"/>
        <w:ind w:firstLine="709"/>
        <w:jc w:val="both"/>
        <w:rPr>
          <w:color w:val="030000"/>
        </w:rPr>
      </w:pPr>
      <w:r w:rsidRPr="00BC0F16">
        <w:rPr>
          <w:color w:val="030000"/>
        </w:rPr>
        <w:t>Качественные изменения названных тенденций могут быть достигнуты комплексом мероприятий, направленных на устойчивое развитие отрасли на основе коммерческих инвестиций. Такие масштабные изменения принципов развития отрасли целесообразно реализовать в рамках областной целевой программы.</w:t>
      </w:r>
    </w:p>
    <w:p w:rsidR="00AE3416" w:rsidRDefault="00AE3416" w:rsidP="00247FA5">
      <w:pPr>
        <w:spacing w:after="0" w:line="240" w:lineRule="auto"/>
        <w:jc w:val="both"/>
        <w:rPr>
          <w:rFonts w:ascii="Times New Roman" w:eastAsia="Times New Roman" w:hAnsi="Times New Roman" w:cs="Times New Roman"/>
          <w:sz w:val="24"/>
          <w:szCs w:val="24"/>
          <w:lang w:eastAsia="ru-RU"/>
        </w:rPr>
      </w:pPr>
      <w:r w:rsidRPr="004630F6">
        <w:rPr>
          <w:rFonts w:ascii="Times New Roman" w:eastAsia="Times New Roman" w:hAnsi="Times New Roman" w:cs="Times New Roman"/>
          <w:sz w:val="24"/>
          <w:szCs w:val="24"/>
          <w:lang w:eastAsia="ru-RU"/>
        </w:rPr>
        <w:t xml:space="preserve">Программа </w:t>
      </w:r>
      <w:r w:rsidR="00247FA5" w:rsidRPr="00247FA5">
        <w:rPr>
          <w:rFonts w:ascii="Times New Roman" w:eastAsia="Calibri" w:hAnsi="Times New Roman" w:cs="Times New Roman"/>
          <w:sz w:val="24"/>
          <w:szCs w:val="24"/>
        </w:rPr>
        <w:t xml:space="preserve">"Комплексное развитие систем коммунальной инфраструктуры в сельском поселении </w:t>
      </w:r>
      <w:r w:rsidR="009C23BE">
        <w:rPr>
          <w:rFonts w:ascii="Times New Roman" w:eastAsia="Calibri" w:hAnsi="Times New Roman" w:cs="Times New Roman"/>
          <w:sz w:val="24"/>
          <w:szCs w:val="24"/>
        </w:rPr>
        <w:t>Старая Шентала</w:t>
      </w:r>
      <w:r w:rsidR="00247FA5" w:rsidRPr="00247FA5">
        <w:rPr>
          <w:rFonts w:ascii="Times New Roman" w:eastAsia="Calibri" w:hAnsi="Times New Roman" w:cs="Times New Roman"/>
          <w:sz w:val="24"/>
          <w:szCs w:val="24"/>
        </w:rPr>
        <w:t xml:space="preserve"> муниципального района Шенталинский Самарской области"</w:t>
      </w:r>
      <w:r w:rsidR="00247FA5">
        <w:rPr>
          <w:rFonts w:ascii="Times New Roman" w:eastAsia="Calibri" w:hAnsi="Times New Roman" w:cs="Times New Roman"/>
          <w:b/>
          <w:sz w:val="24"/>
          <w:szCs w:val="24"/>
        </w:rPr>
        <w:t xml:space="preserve"> </w:t>
      </w:r>
      <w:r w:rsidR="00247FA5" w:rsidRPr="004630F6">
        <w:rPr>
          <w:rFonts w:ascii="Times New Roman" w:eastAsia="Times New Roman" w:hAnsi="Times New Roman" w:cs="Times New Roman"/>
          <w:sz w:val="24"/>
          <w:szCs w:val="24"/>
          <w:lang w:eastAsia="ru-RU"/>
        </w:rPr>
        <w:t xml:space="preserve"> </w:t>
      </w:r>
      <w:r w:rsidRPr="004630F6">
        <w:rPr>
          <w:rFonts w:ascii="Times New Roman" w:eastAsia="Times New Roman" w:hAnsi="Times New Roman" w:cs="Times New Roman"/>
          <w:sz w:val="24"/>
          <w:szCs w:val="24"/>
          <w:lang w:eastAsia="ru-RU"/>
        </w:rPr>
        <w:t xml:space="preserve">(далее </w:t>
      </w:r>
      <w:r w:rsidR="00594DAB">
        <w:rPr>
          <w:rFonts w:ascii="Times New Roman" w:eastAsia="Times New Roman" w:hAnsi="Times New Roman" w:cs="Times New Roman"/>
          <w:sz w:val="24"/>
          <w:szCs w:val="24"/>
          <w:lang w:eastAsia="ru-RU"/>
        </w:rPr>
        <w:t>п</w:t>
      </w:r>
      <w:r w:rsidRPr="004630F6">
        <w:rPr>
          <w:rFonts w:ascii="Times New Roman" w:eastAsia="Times New Roman" w:hAnsi="Times New Roman" w:cs="Times New Roman"/>
          <w:sz w:val="24"/>
          <w:szCs w:val="24"/>
          <w:lang w:eastAsia="ru-RU"/>
        </w:rPr>
        <w:t>рограмма) направлена на решение указанных проблем.</w:t>
      </w:r>
    </w:p>
    <w:p w:rsidR="00247FA5" w:rsidRDefault="00247FA5" w:rsidP="00AE3416">
      <w:pPr>
        <w:spacing w:after="0" w:line="240" w:lineRule="auto"/>
        <w:jc w:val="center"/>
        <w:rPr>
          <w:rFonts w:ascii="Times New Roman" w:eastAsia="Times New Roman" w:hAnsi="Times New Roman" w:cs="Times New Roman"/>
          <w:b/>
          <w:sz w:val="24"/>
          <w:szCs w:val="24"/>
          <w:lang w:eastAsia="ru-RU"/>
        </w:rPr>
      </w:pPr>
    </w:p>
    <w:p w:rsidR="00AE3416" w:rsidRPr="004630F6" w:rsidRDefault="00AE3416" w:rsidP="00AE3416">
      <w:pPr>
        <w:spacing w:after="0" w:line="240" w:lineRule="auto"/>
        <w:jc w:val="center"/>
        <w:rPr>
          <w:rFonts w:ascii="Times New Roman" w:eastAsia="Times New Roman" w:hAnsi="Times New Roman" w:cs="Times New Roman"/>
          <w:b/>
          <w:sz w:val="24"/>
          <w:szCs w:val="24"/>
          <w:lang w:eastAsia="ru-RU"/>
        </w:rPr>
      </w:pPr>
      <w:bookmarkStart w:id="0" w:name="_GoBack"/>
      <w:bookmarkEnd w:id="0"/>
      <w:r w:rsidRPr="004630F6">
        <w:rPr>
          <w:rFonts w:ascii="Times New Roman" w:eastAsia="Times New Roman" w:hAnsi="Times New Roman" w:cs="Times New Roman"/>
          <w:b/>
          <w:sz w:val="24"/>
          <w:szCs w:val="24"/>
          <w:lang w:eastAsia="ru-RU"/>
        </w:rPr>
        <w:t xml:space="preserve">2. Цели, задачи и показатели </w:t>
      </w:r>
    </w:p>
    <w:p w:rsidR="00AE3416" w:rsidRPr="004630F6" w:rsidRDefault="00AE3416" w:rsidP="00AE3416">
      <w:pPr>
        <w:spacing w:after="0" w:line="240" w:lineRule="auto"/>
        <w:jc w:val="center"/>
        <w:rPr>
          <w:rFonts w:ascii="Times New Roman" w:eastAsia="Times New Roman" w:hAnsi="Times New Roman" w:cs="Times New Roman"/>
          <w:b/>
          <w:sz w:val="24"/>
          <w:szCs w:val="24"/>
          <w:lang w:eastAsia="ru-RU"/>
        </w:rPr>
      </w:pPr>
      <w:r w:rsidRPr="004630F6">
        <w:rPr>
          <w:rFonts w:ascii="Times New Roman" w:eastAsia="Times New Roman" w:hAnsi="Times New Roman" w:cs="Times New Roman"/>
          <w:b/>
          <w:sz w:val="24"/>
          <w:szCs w:val="24"/>
          <w:lang w:eastAsia="ru-RU"/>
        </w:rPr>
        <w:t>(индикаторы) достижения целей и решения задач, основные</w:t>
      </w:r>
    </w:p>
    <w:p w:rsidR="00AE3416" w:rsidRPr="004630F6" w:rsidRDefault="00AE3416" w:rsidP="00AE3416">
      <w:pPr>
        <w:spacing w:after="0" w:line="240" w:lineRule="auto"/>
        <w:jc w:val="center"/>
        <w:rPr>
          <w:rFonts w:ascii="Times New Roman" w:eastAsia="Times New Roman" w:hAnsi="Times New Roman" w:cs="Times New Roman"/>
          <w:b/>
          <w:sz w:val="24"/>
          <w:szCs w:val="24"/>
          <w:lang w:eastAsia="ru-RU"/>
        </w:rPr>
      </w:pPr>
      <w:r w:rsidRPr="004630F6">
        <w:rPr>
          <w:rFonts w:ascii="Times New Roman" w:eastAsia="Times New Roman" w:hAnsi="Times New Roman" w:cs="Times New Roman"/>
          <w:b/>
          <w:sz w:val="24"/>
          <w:szCs w:val="24"/>
          <w:lang w:eastAsia="ru-RU"/>
        </w:rPr>
        <w:t>ожидаемые конечные результаты, сроки и этапы программы</w:t>
      </w:r>
    </w:p>
    <w:p w:rsidR="00C0402F" w:rsidRPr="00BC0F16" w:rsidRDefault="00C0402F" w:rsidP="00C0402F">
      <w:pPr>
        <w:pStyle w:val="ad"/>
        <w:ind w:firstLine="720"/>
        <w:jc w:val="both"/>
        <w:rPr>
          <w:color w:val="030000"/>
        </w:rPr>
      </w:pPr>
      <w:r>
        <w:rPr>
          <w:color w:val="030000"/>
        </w:rPr>
        <w:t>О</w:t>
      </w:r>
      <w:r w:rsidRPr="00BC0F16">
        <w:rPr>
          <w:color w:val="030000"/>
        </w:rPr>
        <w:t>сновной целью программы является модернизация коммунальной инфраструктуры поселения для повышения надежности и устойчивости снабжения потребителей коммунальными ресурсами нормативного качества, стабилизации стоимости ресурсов для потребителей и бюджета поселения.</w:t>
      </w:r>
    </w:p>
    <w:p w:rsidR="00C0402F" w:rsidRPr="00BC0F16" w:rsidRDefault="00C0402F" w:rsidP="00C0402F">
      <w:pPr>
        <w:pStyle w:val="ad"/>
        <w:ind w:firstLine="720"/>
        <w:jc w:val="both"/>
        <w:rPr>
          <w:color w:val="030000"/>
        </w:rPr>
      </w:pPr>
      <w:r w:rsidRPr="00BC0F16">
        <w:rPr>
          <w:color w:val="030000"/>
        </w:rPr>
        <w:t xml:space="preserve">Предоставление коммунальных ресурсов непосредственно влияет на здоровье и комфортность проживания населения. Следовательно, главным требованием для объектов коммунальной инфраструктуры является их устойчивая и надежная работа. С другой стороны, </w:t>
      </w:r>
      <w:proofErr w:type="spellStart"/>
      <w:r w:rsidRPr="00BC0F16">
        <w:rPr>
          <w:color w:val="030000"/>
        </w:rPr>
        <w:t>затратность</w:t>
      </w:r>
      <w:proofErr w:type="spellEnd"/>
      <w:r w:rsidRPr="00BC0F16">
        <w:rPr>
          <w:color w:val="030000"/>
        </w:rPr>
        <w:t xml:space="preserve"> отрасли актуализирует проблему повышения эффективности функционирования жилищно-коммунального комплекса.</w:t>
      </w:r>
    </w:p>
    <w:p w:rsidR="00C0402F" w:rsidRPr="00BC0F16" w:rsidRDefault="00C0402F" w:rsidP="00C0402F">
      <w:pPr>
        <w:pStyle w:val="ad"/>
        <w:ind w:firstLine="709"/>
        <w:jc w:val="both"/>
        <w:rPr>
          <w:color w:val="030000"/>
        </w:rPr>
      </w:pPr>
      <w:r>
        <w:rPr>
          <w:color w:val="030000"/>
        </w:rPr>
        <w:t>Цели</w:t>
      </w:r>
      <w:r w:rsidRPr="00BC0F16">
        <w:rPr>
          <w:color w:val="030000"/>
        </w:rPr>
        <w:t xml:space="preserve"> настоящей Программы </w:t>
      </w:r>
      <w:r>
        <w:rPr>
          <w:color w:val="030000"/>
        </w:rPr>
        <w:t>достигаются</w:t>
      </w:r>
      <w:r w:rsidRPr="00BC0F16">
        <w:rPr>
          <w:color w:val="030000"/>
        </w:rPr>
        <w:t xml:space="preserve"> определением оптимального варианта </w:t>
      </w:r>
      <w:r w:rsidR="00DA6ADA">
        <w:rPr>
          <w:color w:val="030000"/>
        </w:rPr>
        <w:t xml:space="preserve">развития </w:t>
      </w:r>
      <w:r w:rsidRPr="00BC0F16">
        <w:rPr>
          <w:color w:val="030000"/>
        </w:rPr>
        <w:t>коммунальной инфраструктуры, разработкой проектов модернизации, реконструкции и строительства коммунальных объектов, подготовкой документов по обоснованию инвестиций.</w:t>
      </w:r>
    </w:p>
    <w:p w:rsidR="00C0402F" w:rsidRPr="00BC0F16" w:rsidRDefault="005804D2" w:rsidP="00C0402F">
      <w:pPr>
        <w:pStyle w:val="ad"/>
        <w:ind w:firstLine="709"/>
        <w:jc w:val="both"/>
        <w:rPr>
          <w:color w:val="030000"/>
        </w:rPr>
      </w:pPr>
      <w:r>
        <w:rPr>
          <w:color w:val="030000"/>
        </w:rPr>
        <w:t xml:space="preserve">Для этого необходимо четко следовать </w:t>
      </w:r>
      <w:r w:rsidR="00C0402F" w:rsidRPr="00BC0F16">
        <w:rPr>
          <w:color w:val="030000"/>
        </w:rPr>
        <w:t xml:space="preserve">организационными мероприятиями, включающими в себя долгосрочный договор аренды или доверительного управления </w:t>
      </w:r>
      <w:r w:rsidR="00C0402F" w:rsidRPr="00BC0F16">
        <w:rPr>
          <w:color w:val="030000"/>
        </w:rPr>
        <w:lastRenderedPageBreak/>
        <w:t>коммунальным имуществом, программу комплексного развития систем коммунальной инфраструктуры муниципального образования, утвержденную его представительным органом.</w:t>
      </w:r>
    </w:p>
    <w:p w:rsidR="00AE3416" w:rsidRPr="004630F6" w:rsidRDefault="00AE3416" w:rsidP="00AE3416">
      <w:pPr>
        <w:spacing w:after="0" w:line="240" w:lineRule="auto"/>
        <w:jc w:val="both"/>
        <w:rPr>
          <w:rFonts w:ascii="Times New Roman" w:eastAsia="Times New Roman" w:hAnsi="Times New Roman" w:cs="Times New Roman"/>
          <w:sz w:val="24"/>
          <w:szCs w:val="24"/>
          <w:lang w:eastAsia="ru-RU"/>
        </w:rPr>
      </w:pPr>
      <w:r w:rsidRPr="004630F6">
        <w:rPr>
          <w:rFonts w:ascii="Times New Roman" w:eastAsia="Times New Roman" w:hAnsi="Times New Roman" w:cs="Times New Roman"/>
          <w:sz w:val="24"/>
          <w:szCs w:val="24"/>
          <w:lang w:eastAsia="ru-RU"/>
        </w:rPr>
        <w:tab/>
        <w:t>Для достижения цели необходимо решить следующие задачи:</w:t>
      </w:r>
    </w:p>
    <w:p w:rsidR="00DA6ADA" w:rsidRPr="00544889" w:rsidRDefault="00DA6ADA" w:rsidP="00544889">
      <w:pPr>
        <w:pStyle w:val="a4"/>
        <w:numPr>
          <w:ilvl w:val="0"/>
          <w:numId w:val="20"/>
        </w:numPr>
        <w:snapToGrid w:val="0"/>
        <w:spacing w:after="0" w:line="240" w:lineRule="auto"/>
        <w:jc w:val="both"/>
        <w:rPr>
          <w:rFonts w:ascii="Times New Roman" w:eastAsia="Times New Roman" w:hAnsi="Times New Roman" w:cs="Times New Roman"/>
          <w:sz w:val="24"/>
          <w:szCs w:val="24"/>
          <w:lang w:eastAsia="ru-RU"/>
        </w:rPr>
      </w:pPr>
      <w:r w:rsidRPr="00544889">
        <w:rPr>
          <w:rFonts w:ascii="Times New Roman" w:eastAsia="Times New Roman" w:hAnsi="Times New Roman" w:cs="Times New Roman"/>
          <w:sz w:val="24"/>
          <w:szCs w:val="24"/>
          <w:lang w:eastAsia="ru-RU"/>
        </w:rPr>
        <w:t>Разработка  проектов оптимизации коммунальной   инфраструктуры   сельского поселения.</w:t>
      </w:r>
    </w:p>
    <w:p w:rsidR="00DA6ADA" w:rsidRDefault="00DA6ADA" w:rsidP="00544889">
      <w:pPr>
        <w:pStyle w:val="a4"/>
        <w:numPr>
          <w:ilvl w:val="0"/>
          <w:numId w:val="20"/>
        </w:numPr>
        <w:snapToGrid w:val="0"/>
        <w:spacing w:after="0" w:line="240" w:lineRule="auto"/>
        <w:jc w:val="both"/>
        <w:rPr>
          <w:rFonts w:ascii="Times New Roman" w:eastAsia="Times New Roman" w:hAnsi="Times New Roman" w:cs="Times New Roman"/>
          <w:sz w:val="24"/>
          <w:szCs w:val="24"/>
          <w:lang w:eastAsia="ru-RU"/>
        </w:rPr>
      </w:pPr>
      <w:r w:rsidRPr="00563EEC">
        <w:rPr>
          <w:rFonts w:ascii="Times New Roman" w:eastAsia="Times New Roman" w:hAnsi="Times New Roman" w:cs="Times New Roman"/>
          <w:sz w:val="24"/>
          <w:szCs w:val="24"/>
          <w:lang w:eastAsia="ru-RU"/>
        </w:rPr>
        <w:t>Модернизация технической инфраструктуры коммунального комплекса района на основе привлечения средств бюджета и внебюджетных источников.</w:t>
      </w:r>
    </w:p>
    <w:p w:rsidR="00AE3416" w:rsidRDefault="00AE3416" w:rsidP="00544889">
      <w:pPr>
        <w:numPr>
          <w:ilvl w:val="0"/>
          <w:numId w:val="20"/>
        </w:numPr>
        <w:snapToGrid w:val="0"/>
        <w:spacing w:after="0" w:line="240" w:lineRule="auto"/>
        <w:jc w:val="both"/>
        <w:rPr>
          <w:rFonts w:ascii="Times New Roman" w:eastAsia="Times New Roman" w:hAnsi="Times New Roman" w:cs="Times New Roman"/>
          <w:sz w:val="24"/>
          <w:szCs w:val="24"/>
          <w:lang w:eastAsia="ru-RU"/>
        </w:rPr>
      </w:pPr>
      <w:r w:rsidRPr="004630F6">
        <w:rPr>
          <w:rFonts w:ascii="Times New Roman" w:eastAsia="Times New Roman" w:hAnsi="Times New Roman" w:cs="Times New Roman"/>
          <w:sz w:val="24"/>
          <w:szCs w:val="24"/>
          <w:lang w:eastAsia="ru-RU"/>
        </w:rPr>
        <w:t>Организация уличного освещения территории сельского поселения</w:t>
      </w:r>
      <w:r w:rsidR="00DA6ADA">
        <w:rPr>
          <w:rFonts w:ascii="Times New Roman" w:eastAsia="Times New Roman" w:hAnsi="Times New Roman" w:cs="Times New Roman"/>
          <w:sz w:val="24"/>
          <w:szCs w:val="24"/>
          <w:lang w:eastAsia="ru-RU"/>
        </w:rPr>
        <w:t xml:space="preserve">, путем заключения договора с </w:t>
      </w:r>
      <w:proofErr w:type="spellStart"/>
      <w:r w:rsidR="00DA6ADA">
        <w:rPr>
          <w:rFonts w:ascii="Times New Roman" w:eastAsia="Times New Roman" w:hAnsi="Times New Roman" w:cs="Times New Roman"/>
          <w:sz w:val="24"/>
          <w:szCs w:val="24"/>
          <w:lang w:eastAsia="ru-RU"/>
        </w:rPr>
        <w:t>энергоснабжающими</w:t>
      </w:r>
      <w:proofErr w:type="spellEnd"/>
      <w:r w:rsidR="00DA6ADA">
        <w:rPr>
          <w:rFonts w:ascii="Times New Roman" w:eastAsia="Times New Roman" w:hAnsi="Times New Roman" w:cs="Times New Roman"/>
          <w:sz w:val="24"/>
          <w:szCs w:val="24"/>
          <w:lang w:eastAsia="ru-RU"/>
        </w:rPr>
        <w:t xml:space="preserve"> организациями</w:t>
      </w:r>
      <w:r w:rsidR="00C5690D">
        <w:rPr>
          <w:rFonts w:ascii="Times New Roman" w:eastAsia="Times New Roman" w:hAnsi="Times New Roman" w:cs="Times New Roman"/>
          <w:sz w:val="24"/>
          <w:szCs w:val="24"/>
          <w:lang w:eastAsia="ru-RU"/>
        </w:rPr>
        <w:t>, техническое содержание объектов</w:t>
      </w:r>
      <w:r w:rsidR="00DA6ADA">
        <w:rPr>
          <w:rFonts w:ascii="Times New Roman" w:eastAsia="Times New Roman" w:hAnsi="Times New Roman" w:cs="Times New Roman"/>
          <w:sz w:val="24"/>
          <w:szCs w:val="24"/>
          <w:lang w:eastAsia="ru-RU"/>
        </w:rPr>
        <w:t>;</w:t>
      </w:r>
    </w:p>
    <w:p w:rsidR="00DA6ADA" w:rsidRPr="004630F6" w:rsidRDefault="00DA6ADA" w:rsidP="00544889">
      <w:pPr>
        <w:numPr>
          <w:ilvl w:val="0"/>
          <w:numId w:val="20"/>
        </w:numPr>
        <w:snapToGri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Организация теплоснабжения объектов культуры, путем заключения договоров с газоснабжающими </w:t>
      </w:r>
      <w:r w:rsidR="00C5690D">
        <w:rPr>
          <w:rFonts w:ascii="Times New Roman" w:eastAsia="Times New Roman" w:hAnsi="Times New Roman" w:cs="Times New Roman"/>
          <w:sz w:val="24"/>
          <w:szCs w:val="24"/>
          <w:lang w:eastAsia="ru-RU"/>
        </w:rPr>
        <w:t xml:space="preserve">и обслуживающими </w:t>
      </w:r>
      <w:r>
        <w:rPr>
          <w:rFonts w:ascii="Times New Roman" w:eastAsia="Times New Roman" w:hAnsi="Times New Roman" w:cs="Times New Roman"/>
          <w:sz w:val="24"/>
          <w:szCs w:val="24"/>
          <w:lang w:eastAsia="ru-RU"/>
        </w:rPr>
        <w:t>организациями.</w:t>
      </w:r>
    </w:p>
    <w:p w:rsidR="00AE3416" w:rsidRPr="004630F6" w:rsidRDefault="00AE3416" w:rsidP="00544889">
      <w:pPr>
        <w:numPr>
          <w:ilvl w:val="0"/>
          <w:numId w:val="20"/>
        </w:numPr>
        <w:snapToGrid w:val="0"/>
        <w:spacing w:after="0" w:line="240" w:lineRule="auto"/>
        <w:jc w:val="both"/>
        <w:rPr>
          <w:rFonts w:ascii="Times New Roman" w:eastAsia="Times New Roman" w:hAnsi="Times New Roman" w:cs="Times New Roman"/>
          <w:sz w:val="24"/>
          <w:szCs w:val="24"/>
          <w:lang w:eastAsia="ru-RU"/>
        </w:rPr>
      </w:pPr>
      <w:r w:rsidRPr="004630F6">
        <w:rPr>
          <w:rFonts w:ascii="Times New Roman" w:eastAsia="Times New Roman" w:hAnsi="Times New Roman" w:cs="Times New Roman"/>
          <w:sz w:val="24"/>
          <w:szCs w:val="24"/>
          <w:lang w:eastAsia="ru-RU"/>
        </w:rPr>
        <w:t>Экономия бюджетных средств.</w:t>
      </w:r>
    </w:p>
    <w:p w:rsidR="00AE3416" w:rsidRPr="0085467E" w:rsidRDefault="00AE3416" w:rsidP="00544889">
      <w:pPr>
        <w:numPr>
          <w:ilvl w:val="0"/>
          <w:numId w:val="20"/>
        </w:numPr>
        <w:snapToGrid w:val="0"/>
        <w:spacing w:after="0" w:line="240" w:lineRule="auto"/>
        <w:jc w:val="both"/>
        <w:rPr>
          <w:rFonts w:ascii="Times New Roman" w:eastAsia="Times New Roman" w:hAnsi="Times New Roman" w:cs="Times New Roman"/>
          <w:sz w:val="24"/>
          <w:szCs w:val="24"/>
          <w:lang w:eastAsia="ru-RU"/>
        </w:rPr>
      </w:pPr>
      <w:r w:rsidRPr="0085467E">
        <w:rPr>
          <w:rFonts w:ascii="Times New Roman" w:eastAsia="Times New Roman" w:hAnsi="Times New Roman" w:cs="Times New Roman"/>
          <w:sz w:val="24"/>
          <w:szCs w:val="24"/>
          <w:lang w:eastAsia="ru-RU"/>
        </w:rPr>
        <w:t>Обеспечение безопасности дорожного движения в темное время суток.</w:t>
      </w:r>
    </w:p>
    <w:p w:rsidR="00AE3416" w:rsidRPr="0085467E" w:rsidRDefault="00AE3416" w:rsidP="00544889">
      <w:pPr>
        <w:numPr>
          <w:ilvl w:val="0"/>
          <w:numId w:val="20"/>
        </w:numPr>
        <w:snapToGrid w:val="0"/>
        <w:spacing w:after="0" w:line="240" w:lineRule="auto"/>
        <w:jc w:val="both"/>
        <w:rPr>
          <w:rFonts w:ascii="Times New Roman" w:eastAsia="Times New Roman" w:hAnsi="Times New Roman" w:cs="Times New Roman"/>
          <w:sz w:val="24"/>
          <w:szCs w:val="24"/>
          <w:lang w:eastAsia="ru-RU"/>
        </w:rPr>
      </w:pPr>
      <w:r w:rsidRPr="0085467E">
        <w:rPr>
          <w:rFonts w:ascii="Times New Roman" w:eastAsia="Times New Roman" w:hAnsi="Times New Roman" w:cs="Times New Roman"/>
          <w:sz w:val="24"/>
          <w:szCs w:val="24"/>
          <w:lang w:eastAsia="ru-RU"/>
        </w:rPr>
        <w:t xml:space="preserve">Привлечение жителей к участию в благоустройстве. </w:t>
      </w:r>
    </w:p>
    <w:p w:rsidR="00AE3416" w:rsidRPr="0085467E" w:rsidRDefault="00AE3416" w:rsidP="00544889">
      <w:pPr>
        <w:numPr>
          <w:ilvl w:val="0"/>
          <w:numId w:val="20"/>
        </w:numPr>
        <w:snapToGrid w:val="0"/>
        <w:spacing w:after="0" w:line="240" w:lineRule="auto"/>
        <w:jc w:val="both"/>
        <w:rPr>
          <w:rFonts w:ascii="Times New Roman" w:eastAsia="Times New Roman" w:hAnsi="Times New Roman" w:cs="Times New Roman"/>
          <w:sz w:val="24"/>
          <w:szCs w:val="24"/>
          <w:lang w:eastAsia="ru-RU"/>
        </w:rPr>
      </w:pPr>
      <w:r w:rsidRPr="0085467E">
        <w:rPr>
          <w:rFonts w:ascii="Times New Roman" w:eastAsia="Times New Roman" w:hAnsi="Times New Roman" w:cs="Times New Roman"/>
          <w:sz w:val="24"/>
          <w:szCs w:val="24"/>
          <w:lang w:eastAsia="ru-RU"/>
        </w:rPr>
        <w:t>Замена ветхих и аварийных участков водопроводных сетей;</w:t>
      </w:r>
    </w:p>
    <w:p w:rsidR="00AE3416" w:rsidRPr="0085467E" w:rsidRDefault="00AE3416" w:rsidP="00544889">
      <w:pPr>
        <w:numPr>
          <w:ilvl w:val="0"/>
          <w:numId w:val="20"/>
        </w:numPr>
        <w:snapToGrid w:val="0"/>
        <w:spacing w:after="0" w:line="240" w:lineRule="auto"/>
        <w:jc w:val="both"/>
        <w:rPr>
          <w:rFonts w:ascii="Times New Roman" w:eastAsia="Times New Roman" w:hAnsi="Times New Roman" w:cs="Times New Roman"/>
          <w:sz w:val="24"/>
          <w:szCs w:val="24"/>
          <w:lang w:eastAsia="ru-RU"/>
        </w:rPr>
      </w:pPr>
      <w:r w:rsidRPr="0085467E">
        <w:rPr>
          <w:rFonts w:ascii="Times New Roman" w:eastAsia="Times New Roman" w:hAnsi="Times New Roman" w:cs="Times New Roman"/>
          <w:sz w:val="24"/>
          <w:szCs w:val="24"/>
          <w:lang w:eastAsia="ru-RU"/>
        </w:rPr>
        <w:t>Максимальное использование при строительстве водопроводов из долговечных полиэтиленовых труб;</w:t>
      </w:r>
    </w:p>
    <w:p w:rsidR="00AE3416" w:rsidRPr="0085467E" w:rsidRDefault="00AE3416" w:rsidP="00544889">
      <w:pPr>
        <w:numPr>
          <w:ilvl w:val="0"/>
          <w:numId w:val="20"/>
        </w:numPr>
        <w:snapToGrid w:val="0"/>
        <w:spacing w:after="0" w:line="240" w:lineRule="auto"/>
        <w:jc w:val="both"/>
        <w:rPr>
          <w:rFonts w:ascii="Times New Roman" w:eastAsia="Times New Roman" w:hAnsi="Times New Roman" w:cs="Times New Roman"/>
          <w:sz w:val="24"/>
          <w:szCs w:val="24"/>
          <w:lang w:eastAsia="ru-RU"/>
        </w:rPr>
      </w:pPr>
      <w:r w:rsidRPr="0085467E">
        <w:rPr>
          <w:rFonts w:ascii="Times New Roman" w:eastAsia="Times New Roman" w:hAnsi="Times New Roman" w:cs="Times New Roman"/>
          <w:sz w:val="24"/>
          <w:szCs w:val="24"/>
          <w:lang w:eastAsia="ru-RU"/>
        </w:rPr>
        <w:t>Внедрение энергосберегающих технологий, приборов учёта и регулирования потребления энергоресурсов на объектах водоснабжения;</w:t>
      </w:r>
    </w:p>
    <w:p w:rsidR="00AE3416" w:rsidRDefault="00AE3416" w:rsidP="00544889">
      <w:pPr>
        <w:numPr>
          <w:ilvl w:val="0"/>
          <w:numId w:val="20"/>
        </w:numPr>
        <w:snapToGrid w:val="0"/>
        <w:spacing w:after="0" w:line="240" w:lineRule="auto"/>
        <w:jc w:val="both"/>
        <w:rPr>
          <w:rFonts w:ascii="Times New Roman" w:eastAsia="Times New Roman" w:hAnsi="Times New Roman" w:cs="Times New Roman"/>
          <w:sz w:val="24"/>
          <w:szCs w:val="24"/>
          <w:lang w:eastAsia="ru-RU"/>
        </w:rPr>
      </w:pPr>
      <w:r w:rsidRPr="0085467E">
        <w:rPr>
          <w:rFonts w:ascii="Times New Roman" w:eastAsia="Times New Roman" w:hAnsi="Times New Roman" w:cs="Times New Roman"/>
          <w:sz w:val="24"/>
          <w:szCs w:val="24"/>
          <w:lang w:eastAsia="ru-RU"/>
        </w:rPr>
        <w:t>Ремонт водозаборных скважин и водонапорных башен.</w:t>
      </w:r>
    </w:p>
    <w:p w:rsidR="00D357D6" w:rsidRPr="00D357D6" w:rsidRDefault="00D357D6" w:rsidP="00544889">
      <w:pPr>
        <w:numPr>
          <w:ilvl w:val="0"/>
          <w:numId w:val="20"/>
        </w:numPr>
        <w:snapToGrid w:val="0"/>
        <w:spacing w:after="0" w:line="240" w:lineRule="auto"/>
        <w:jc w:val="both"/>
        <w:rPr>
          <w:rFonts w:ascii="Times New Roman" w:eastAsia="Times New Roman" w:hAnsi="Times New Roman" w:cs="Times New Roman"/>
          <w:sz w:val="24"/>
          <w:szCs w:val="24"/>
          <w:lang w:eastAsia="ru-RU"/>
        </w:rPr>
      </w:pPr>
      <w:r w:rsidRPr="00D357D6">
        <w:rPr>
          <w:rFonts w:ascii="Times New Roman" w:eastAsia="Times New Roman" w:hAnsi="Times New Roman" w:cs="Times New Roman"/>
          <w:sz w:val="24"/>
          <w:szCs w:val="24"/>
          <w:lang w:eastAsia="ru-RU"/>
        </w:rPr>
        <w:t>Развитие обязательной планово-регулярной системы сбора, транспортировки бытовых  отходов.</w:t>
      </w:r>
    </w:p>
    <w:p w:rsidR="00AE3416" w:rsidRPr="0085467E" w:rsidRDefault="00AE3416" w:rsidP="00AE3416">
      <w:pPr>
        <w:spacing w:after="0" w:line="240" w:lineRule="auto"/>
        <w:ind w:firstLine="709"/>
        <w:jc w:val="both"/>
        <w:rPr>
          <w:rFonts w:ascii="Times New Roman" w:eastAsia="Times New Roman" w:hAnsi="Times New Roman" w:cs="Times New Roman"/>
          <w:color w:val="000000"/>
          <w:sz w:val="24"/>
          <w:szCs w:val="24"/>
          <w:lang w:eastAsia="ru-RU"/>
        </w:rPr>
      </w:pPr>
      <w:r w:rsidRPr="0085467E">
        <w:rPr>
          <w:rFonts w:ascii="Times New Roman" w:eastAsia="Times New Roman" w:hAnsi="Times New Roman" w:cs="Times New Roman"/>
          <w:color w:val="000000"/>
          <w:sz w:val="24"/>
          <w:szCs w:val="24"/>
          <w:lang w:eastAsia="ru-RU"/>
        </w:rPr>
        <w:t>Результат реализации Программы, ее социальная эффективность и результативность оцениваются по следующим критериям (индикаторам):</w:t>
      </w:r>
    </w:p>
    <w:p w:rsidR="005C29AE" w:rsidRDefault="005C29AE" w:rsidP="005C29AE">
      <w:pPr>
        <w:snapToGrid w:val="0"/>
        <w:spacing w:after="0" w:line="240" w:lineRule="auto"/>
        <w:jc w:val="both"/>
        <w:rPr>
          <w:rFonts w:ascii="Times New Roman" w:eastAsia="Times New Roman" w:hAnsi="Times New Roman" w:cs="Times New Roman"/>
          <w:sz w:val="24"/>
          <w:szCs w:val="24"/>
          <w:lang w:eastAsia="ru-RU"/>
        </w:rPr>
      </w:pPr>
      <w:r w:rsidRPr="004630F6">
        <w:rPr>
          <w:rFonts w:ascii="Times New Roman" w:eastAsia="Times New Roman" w:hAnsi="Times New Roman" w:cs="Times New Roman"/>
          <w:sz w:val="24"/>
          <w:szCs w:val="24"/>
          <w:lang w:eastAsia="ru-RU"/>
        </w:rPr>
        <w:t>- наличие постоянного уличного освещения;</w:t>
      </w:r>
    </w:p>
    <w:p w:rsidR="005C29AE" w:rsidRPr="004630F6" w:rsidRDefault="005C29AE" w:rsidP="005C29AE">
      <w:pPr>
        <w:snapToGri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теплоснабжение объекта культуры;</w:t>
      </w:r>
    </w:p>
    <w:p w:rsidR="005C29AE" w:rsidRPr="004630F6" w:rsidRDefault="005C29AE" w:rsidP="005C29AE">
      <w:pPr>
        <w:snapToGrid w:val="0"/>
        <w:spacing w:after="0" w:line="240" w:lineRule="auto"/>
        <w:jc w:val="both"/>
        <w:rPr>
          <w:rFonts w:ascii="Times New Roman" w:eastAsia="Times New Roman" w:hAnsi="Times New Roman" w:cs="Times New Roman"/>
          <w:sz w:val="24"/>
          <w:szCs w:val="24"/>
          <w:lang w:eastAsia="ru-RU"/>
        </w:rPr>
      </w:pPr>
      <w:r w:rsidRPr="004630F6">
        <w:rPr>
          <w:rFonts w:ascii="Times New Roman" w:eastAsia="Times New Roman" w:hAnsi="Times New Roman" w:cs="Times New Roman"/>
          <w:sz w:val="24"/>
          <w:szCs w:val="24"/>
          <w:lang w:eastAsia="ru-RU"/>
        </w:rPr>
        <w:t>- сумма экономии бюджетных средств;</w:t>
      </w:r>
    </w:p>
    <w:p w:rsidR="005C29AE" w:rsidRDefault="005C29AE" w:rsidP="005C29AE">
      <w:pPr>
        <w:snapToGrid w:val="0"/>
        <w:spacing w:after="0" w:line="240" w:lineRule="auto"/>
        <w:jc w:val="both"/>
        <w:rPr>
          <w:rFonts w:ascii="Times New Roman" w:eastAsia="Times New Roman" w:hAnsi="Times New Roman" w:cs="Times New Roman"/>
          <w:sz w:val="24"/>
          <w:szCs w:val="24"/>
          <w:lang w:eastAsia="ru-RU"/>
        </w:rPr>
      </w:pPr>
      <w:r w:rsidRPr="004630F6">
        <w:rPr>
          <w:rFonts w:ascii="Times New Roman" w:eastAsia="Times New Roman" w:hAnsi="Times New Roman" w:cs="Times New Roman"/>
          <w:sz w:val="24"/>
          <w:szCs w:val="24"/>
          <w:lang w:eastAsia="ru-RU"/>
        </w:rPr>
        <w:t xml:space="preserve">- состояние территорий, прилегающих к частным домовладениям жителей сельского поселения </w:t>
      </w:r>
      <w:r w:rsidR="00BE27E5">
        <w:rPr>
          <w:rFonts w:ascii="Times New Roman" w:eastAsia="Times New Roman" w:hAnsi="Times New Roman" w:cs="Times New Roman"/>
          <w:sz w:val="24"/>
          <w:szCs w:val="24"/>
          <w:lang w:eastAsia="ru-RU"/>
        </w:rPr>
        <w:t>Старая Шентала</w:t>
      </w:r>
      <w:r w:rsidRPr="004630F6">
        <w:rPr>
          <w:rFonts w:ascii="Times New Roman" w:eastAsia="Times New Roman" w:hAnsi="Times New Roman" w:cs="Times New Roman"/>
          <w:sz w:val="24"/>
          <w:szCs w:val="24"/>
          <w:lang w:eastAsia="ru-RU"/>
        </w:rPr>
        <w:t>.</w:t>
      </w:r>
    </w:p>
    <w:p w:rsidR="005C29AE" w:rsidRPr="004630F6" w:rsidRDefault="005C29AE" w:rsidP="005C29AE">
      <w:pPr>
        <w:snapToGri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содержание свалок в соответствии с требованиями, отсутствие несанкционированных свалок на территории поселения, </w:t>
      </w:r>
    </w:p>
    <w:p w:rsidR="005C29AE" w:rsidRPr="004630F6" w:rsidRDefault="005C29AE" w:rsidP="005C29AE">
      <w:pPr>
        <w:snapToGrid w:val="0"/>
        <w:spacing w:after="0" w:line="240" w:lineRule="auto"/>
        <w:jc w:val="both"/>
        <w:rPr>
          <w:rFonts w:ascii="Times New Roman" w:eastAsia="Times New Roman" w:hAnsi="Times New Roman" w:cs="Times New Roman"/>
          <w:sz w:val="24"/>
          <w:szCs w:val="24"/>
          <w:lang w:eastAsia="ru-RU"/>
        </w:rPr>
      </w:pPr>
      <w:r w:rsidRPr="004630F6">
        <w:rPr>
          <w:rFonts w:ascii="Times New Roman" w:eastAsia="Times New Roman" w:hAnsi="Times New Roman" w:cs="Times New Roman"/>
          <w:sz w:val="24"/>
          <w:szCs w:val="24"/>
          <w:lang w:eastAsia="ru-RU"/>
        </w:rPr>
        <w:t>- снижение уровня износа объектов коммунальной инфраструктуры;</w:t>
      </w:r>
    </w:p>
    <w:p w:rsidR="005C29AE" w:rsidRPr="004630F6" w:rsidRDefault="005C29AE" w:rsidP="005C29AE">
      <w:pPr>
        <w:snapToGri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4630F6">
        <w:rPr>
          <w:rFonts w:ascii="Times New Roman" w:eastAsia="Times New Roman" w:hAnsi="Times New Roman" w:cs="Times New Roman"/>
          <w:sz w:val="24"/>
          <w:szCs w:val="24"/>
          <w:lang w:eastAsia="ru-RU"/>
        </w:rPr>
        <w:t>сокращение количества жалоб и претензий к качеству предоставления услуг водоснабжения;</w:t>
      </w:r>
    </w:p>
    <w:p w:rsidR="005C29AE" w:rsidRPr="004630F6" w:rsidRDefault="005C29AE" w:rsidP="005C29AE">
      <w:pPr>
        <w:snapToGrid w:val="0"/>
        <w:spacing w:after="0" w:line="240" w:lineRule="auto"/>
        <w:jc w:val="both"/>
        <w:rPr>
          <w:rFonts w:ascii="Times New Roman" w:eastAsia="Times New Roman" w:hAnsi="Times New Roman" w:cs="Times New Roman"/>
          <w:sz w:val="24"/>
          <w:szCs w:val="24"/>
          <w:lang w:eastAsia="ru-RU"/>
        </w:rPr>
      </w:pPr>
      <w:r w:rsidRPr="004630F6">
        <w:rPr>
          <w:rFonts w:ascii="Times New Roman" w:eastAsia="Times New Roman" w:hAnsi="Times New Roman" w:cs="Times New Roman"/>
          <w:sz w:val="24"/>
          <w:szCs w:val="24"/>
          <w:lang w:eastAsia="ru-RU"/>
        </w:rPr>
        <w:t>- снижение удельных затрат материальных ресурсов на производство услуг водоснабжения;</w:t>
      </w:r>
    </w:p>
    <w:p w:rsidR="005C29AE" w:rsidRPr="004630F6" w:rsidRDefault="005C29AE" w:rsidP="005C29AE">
      <w:pPr>
        <w:snapToGrid w:val="0"/>
        <w:spacing w:after="0" w:line="240" w:lineRule="auto"/>
        <w:jc w:val="both"/>
        <w:rPr>
          <w:rFonts w:ascii="Times New Roman" w:eastAsia="Times New Roman" w:hAnsi="Times New Roman" w:cs="Times New Roman"/>
          <w:sz w:val="24"/>
          <w:szCs w:val="24"/>
          <w:lang w:eastAsia="ru-RU"/>
        </w:rPr>
      </w:pPr>
      <w:r w:rsidRPr="004630F6">
        <w:rPr>
          <w:rFonts w:ascii="Times New Roman" w:eastAsia="Times New Roman" w:hAnsi="Times New Roman" w:cs="Times New Roman"/>
          <w:sz w:val="24"/>
          <w:szCs w:val="24"/>
          <w:lang w:eastAsia="ru-RU"/>
        </w:rPr>
        <w:t xml:space="preserve">- обеспечение приборным учетом потребляемых ресурсов: </w:t>
      </w:r>
    </w:p>
    <w:p w:rsidR="005C29AE" w:rsidRDefault="005C29AE" w:rsidP="005C29AE">
      <w:pPr>
        <w:spacing w:after="0" w:line="240" w:lineRule="auto"/>
        <w:rPr>
          <w:rFonts w:ascii="Times New Roman" w:eastAsia="Times New Roman" w:hAnsi="Times New Roman" w:cs="Times New Roman"/>
          <w:sz w:val="24"/>
          <w:szCs w:val="24"/>
          <w:lang w:eastAsia="ru-RU"/>
        </w:rPr>
      </w:pPr>
      <w:r w:rsidRPr="004630F6">
        <w:rPr>
          <w:rFonts w:ascii="Times New Roman" w:eastAsia="Times New Roman" w:hAnsi="Times New Roman" w:cs="Times New Roman"/>
          <w:sz w:val="24"/>
          <w:szCs w:val="24"/>
          <w:lang w:eastAsia="ru-RU"/>
        </w:rPr>
        <w:t>- увеличение уровня общей рентабельности организаций коммунального комплекса.</w:t>
      </w:r>
    </w:p>
    <w:p w:rsidR="00AE3416" w:rsidRPr="004630F6" w:rsidRDefault="00AE3416" w:rsidP="005C29AE">
      <w:pPr>
        <w:spacing w:after="0" w:line="240" w:lineRule="auto"/>
        <w:ind w:firstLine="567"/>
        <w:jc w:val="both"/>
        <w:rPr>
          <w:rFonts w:ascii="Times New Roman" w:eastAsia="Times New Roman" w:hAnsi="Times New Roman" w:cs="Times New Roman"/>
          <w:sz w:val="24"/>
          <w:szCs w:val="24"/>
          <w:lang w:eastAsia="ru-RU"/>
        </w:rPr>
      </w:pPr>
      <w:r w:rsidRPr="004630F6">
        <w:rPr>
          <w:rFonts w:ascii="Times New Roman" w:eastAsia="Times New Roman" w:hAnsi="Times New Roman" w:cs="Times New Roman"/>
          <w:sz w:val="24"/>
          <w:szCs w:val="24"/>
          <w:lang w:eastAsia="ru-RU"/>
        </w:rPr>
        <w:t xml:space="preserve">Значения индикаторов по годам реализации программы приведены в Приложении 1. </w:t>
      </w:r>
      <w:r w:rsidRPr="004630F6">
        <w:rPr>
          <w:rFonts w:ascii="Times New Roman" w:eastAsia="Times New Roman" w:hAnsi="Times New Roman" w:cs="Times New Roman"/>
          <w:sz w:val="24"/>
          <w:szCs w:val="24"/>
          <w:lang w:eastAsia="ru-RU"/>
        </w:rPr>
        <w:tab/>
        <w:t xml:space="preserve">Ожидаемые конечные </w:t>
      </w:r>
      <w:r w:rsidR="002326ED">
        <w:rPr>
          <w:rFonts w:ascii="Times New Roman" w:eastAsia="Times New Roman" w:hAnsi="Times New Roman" w:cs="Times New Roman"/>
          <w:sz w:val="24"/>
          <w:szCs w:val="24"/>
          <w:lang w:eastAsia="ru-RU"/>
        </w:rPr>
        <w:t>показатели</w:t>
      </w:r>
      <w:r w:rsidRPr="004630F6">
        <w:rPr>
          <w:rFonts w:ascii="Times New Roman" w:eastAsia="Times New Roman" w:hAnsi="Times New Roman" w:cs="Times New Roman"/>
          <w:sz w:val="24"/>
          <w:szCs w:val="24"/>
          <w:lang w:eastAsia="ru-RU"/>
        </w:rPr>
        <w:t xml:space="preserve"> программы связаны с обеспечением надежной работы объектов благоустройства,  экологической безопасности, эстетическими и другими свойствами в целом, улучшающими вид территории поселения. Реализация мероприятий программы предполагает достижение следующих </w:t>
      </w:r>
      <w:r w:rsidR="002326ED">
        <w:rPr>
          <w:rFonts w:ascii="Times New Roman" w:eastAsia="Times New Roman" w:hAnsi="Times New Roman" w:cs="Times New Roman"/>
          <w:sz w:val="24"/>
          <w:szCs w:val="24"/>
          <w:lang w:eastAsia="ru-RU"/>
        </w:rPr>
        <w:t>показателей</w:t>
      </w:r>
      <w:r w:rsidRPr="004630F6">
        <w:rPr>
          <w:rFonts w:ascii="Times New Roman" w:eastAsia="Times New Roman" w:hAnsi="Times New Roman" w:cs="Times New Roman"/>
          <w:sz w:val="24"/>
          <w:szCs w:val="24"/>
          <w:lang w:eastAsia="ru-RU"/>
        </w:rPr>
        <w:t>:</w:t>
      </w:r>
    </w:p>
    <w:p w:rsidR="00AE3416" w:rsidRPr="004630F6" w:rsidRDefault="00AE3416" w:rsidP="00AE3416">
      <w:pPr>
        <w:spacing w:after="0" w:line="240" w:lineRule="auto"/>
        <w:jc w:val="both"/>
        <w:rPr>
          <w:rFonts w:ascii="Times New Roman" w:eastAsia="Times New Roman" w:hAnsi="Times New Roman" w:cs="Times New Roman"/>
          <w:sz w:val="24"/>
          <w:szCs w:val="24"/>
          <w:lang w:eastAsia="ru-RU"/>
        </w:rPr>
      </w:pPr>
      <w:r w:rsidRPr="004630F6">
        <w:rPr>
          <w:rFonts w:ascii="Times New Roman" w:eastAsia="Times New Roman" w:hAnsi="Times New Roman" w:cs="Times New Roman"/>
          <w:sz w:val="24"/>
          <w:szCs w:val="24"/>
          <w:lang w:eastAsia="ru-RU"/>
        </w:rPr>
        <w:t>- развитие положительных тенденций в создании благоприятной среды жизнедеятельности;</w:t>
      </w:r>
    </w:p>
    <w:p w:rsidR="00AE3416" w:rsidRPr="004630F6" w:rsidRDefault="00AE3416" w:rsidP="00AE3416">
      <w:pPr>
        <w:spacing w:after="0" w:line="240" w:lineRule="auto"/>
        <w:jc w:val="both"/>
        <w:rPr>
          <w:rFonts w:ascii="Times New Roman" w:eastAsia="Times New Roman" w:hAnsi="Times New Roman" w:cs="Times New Roman"/>
          <w:sz w:val="24"/>
          <w:szCs w:val="24"/>
          <w:lang w:eastAsia="ru-RU"/>
        </w:rPr>
      </w:pPr>
      <w:r w:rsidRPr="004630F6">
        <w:rPr>
          <w:rFonts w:ascii="Times New Roman" w:eastAsia="Times New Roman" w:hAnsi="Times New Roman" w:cs="Times New Roman"/>
          <w:sz w:val="24"/>
          <w:szCs w:val="24"/>
          <w:lang w:eastAsia="ru-RU"/>
        </w:rPr>
        <w:t>- повышение степени удовлетворенности населения уровнем благоустройства;</w:t>
      </w:r>
    </w:p>
    <w:p w:rsidR="00AE3416" w:rsidRPr="004630F6" w:rsidRDefault="00AE3416" w:rsidP="00AE3416">
      <w:pPr>
        <w:spacing w:after="0" w:line="240" w:lineRule="auto"/>
        <w:jc w:val="both"/>
        <w:rPr>
          <w:rFonts w:ascii="Times New Roman" w:eastAsia="Times New Roman" w:hAnsi="Times New Roman" w:cs="Times New Roman"/>
          <w:sz w:val="24"/>
          <w:szCs w:val="24"/>
          <w:lang w:eastAsia="ru-RU"/>
        </w:rPr>
      </w:pPr>
      <w:r w:rsidRPr="004630F6">
        <w:rPr>
          <w:rFonts w:ascii="Times New Roman" w:eastAsia="Times New Roman" w:hAnsi="Times New Roman" w:cs="Times New Roman"/>
          <w:sz w:val="24"/>
          <w:szCs w:val="24"/>
          <w:lang w:eastAsia="ru-RU"/>
        </w:rPr>
        <w:t>- улучшение санитарного и экологического состояния населенных пунктов поселения;</w:t>
      </w:r>
    </w:p>
    <w:p w:rsidR="00AE3416" w:rsidRPr="004630F6" w:rsidRDefault="00AE3416" w:rsidP="00AE3416">
      <w:pPr>
        <w:spacing w:after="0" w:line="240" w:lineRule="auto"/>
        <w:jc w:val="both"/>
        <w:rPr>
          <w:rFonts w:ascii="Times New Roman" w:eastAsia="Times New Roman" w:hAnsi="Times New Roman" w:cs="Times New Roman"/>
          <w:sz w:val="24"/>
          <w:szCs w:val="24"/>
          <w:lang w:eastAsia="ru-RU"/>
        </w:rPr>
      </w:pPr>
      <w:r w:rsidRPr="004630F6">
        <w:rPr>
          <w:rFonts w:ascii="Times New Roman" w:eastAsia="Times New Roman" w:hAnsi="Times New Roman" w:cs="Times New Roman"/>
          <w:sz w:val="24"/>
          <w:szCs w:val="24"/>
          <w:lang w:eastAsia="ru-RU"/>
        </w:rPr>
        <w:t>- повышение уровня эстетики поселения;</w:t>
      </w:r>
    </w:p>
    <w:p w:rsidR="00AE3416" w:rsidRPr="004630F6" w:rsidRDefault="00AE3416" w:rsidP="00AE3416">
      <w:pPr>
        <w:spacing w:after="0" w:line="240" w:lineRule="auto"/>
        <w:jc w:val="both"/>
        <w:rPr>
          <w:rFonts w:ascii="Times New Roman" w:eastAsia="Times New Roman" w:hAnsi="Times New Roman" w:cs="Times New Roman"/>
          <w:sz w:val="24"/>
          <w:szCs w:val="24"/>
          <w:lang w:eastAsia="ru-RU"/>
        </w:rPr>
      </w:pPr>
      <w:r w:rsidRPr="004630F6">
        <w:rPr>
          <w:rFonts w:ascii="Times New Roman" w:eastAsia="Times New Roman" w:hAnsi="Times New Roman" w:cs="Times New Roman"/>
          <w:sz w:val="24"/>
          <w:szCs w:val="24"/>
          <w:lang w:eastAsia="ru-RU"/>
        </w:rPr>
        <w:t>- привлечение жителей к участию по благоустройству населенных пунктов поселения.</w:t>
      </w:r>
    </w:p>
    <w:p w:rsidR="002326ED" w:rsidRDefault="008D4371" w:rsidP="00AE3416">
      <w:pPr>
        <w:pStyle w:val="a3"/>
        <w:ind w:firstLine="709"/>
        <w:jc w:val="both"/>
        <w:rPr>
          <w:rFonts w:ascii="Times New Roman" w:hAnsi="Times New Roman" w:cs="Times New Roman"/>
          <w:sz w:val="24"/>
          <w:szCs w:val="24"/>
          <w:lang w:eastAsia="ru-RU"/>
        </w:rPr>
      </w:pPr>
      <w:r w:rsidRPr="00556C4A">
        <w:rPr>
          <w:rFonts w:ascii="Times New Roman" w:hAnsi="Times New Roman" w:cs="Times New Roman"/>
        </w:rPr>
        <w:t>Выполнение поставленных задач в соответствии с основными принципами  их решения осуществляется поэтапно и основывается на реализации  комплексов  первоочередных  и долгосрочных мероприятий</w:t>
      </w:r>
    </w:p>
    <w:p w:rsidR="00594DAB" w:rsidRDefault="000E5F5E" w:rsidP="000E5F5E">
      <w:pPr>
        <w:pStyle w:val="ad"/>
        <w:ind w:firstLine="709"/>
        <w:jc w:val="both"/>
        <w:rPr>
          <w:color w:val="030000"/>
        </w:rPr>
      </w:pPr>
      <w:r>
        <w:rPr>
          <w:color w:val="030000"/>
        </w:rPr>
        <w:t xml:space="preserve">Сроки проведения мероприятий с выделением конкретных этапов реализации с указанием необходимого ресурсного обеспечения приведены в Приложении 3.  </w:t>
      </w:r>
    </w:p>
    <w:p w:rsidR="00594DAB" w:rsidRDefault="00594DAB" w:rsidP="00AE3416">
      <w:pPr>
        <w:pStyle w:val="a3"/>
        <w:jc w:val="center"/>
        <w:rPr>
          <w:rFonts w:ascii="Times New Roman" w:hAnsi="Times New Roman" w:cs="Times New Roman"/>
          <w:b/>
          <w:bCs/>
          <w:color w:val="000000"/>
          <w:sz w:val="24"/>
          <w:szCs w:val="24"/>
          <w:lang w:eastAsia="ar-SA"/>
        </w:rPr>
      </w:pPr>
    </w:p>
    <w:p w:rsidR="00AE3416" w:rsidRPr="004630F6" w:rsidRDefault="00CA2F18" w:rsidP="00AE3416">
      <w:pPr>
        <w:pStyle w:val="a3"/>
        <w:jc w:val="center"/>
        <w:rPr>
          <w:rFonts w:ascii="Times New Roman" w:hAnsi="Times New Roman" w:cs="Times New Roman"/>
          <w:b/>
          <w:bCs/>
          <w:color w:val="000000"/>
          <w:sz w:val="24"/>
          <w:szCs w:val="24"/>
          <w:lang w:eastAsia="ar-SA"/>
        </w:rPr>
      </w:pPr>
      <w:r>
        <w:rPr>
          <w:rFonts w:ascii="Times New Roman" w:hAnsi="Times New Roman" w:cs="Times New Roman"/>
          <w:b/>
          <w:bCs/>
          <w:color w:val="000000"/>
          <w:sz w:val="24"/>
          <w:szCs w:val="24"/>
          <w:lang w:eastAsia="ar-SA"/>
        </w:rPr>
        <w:t>3</w:t>
      </w:r>
      <w:r w:rsidR="00AE3416" w:rsidRPr="004630F6">
        <w:rPr>
          <w:rFonts w:ascii="Times New Roman" w:hAnsi="Times New Roman" w:cs="Times New Roman"/>
          <w:b/>
          <w:bCs/>
          <w:color w:val="000000"/>
          <w:sz w:val="24"/>
          <w:szCs w:val="24"/>
          <w:lang w:eastAsia="ar-SA"/>
        </w:rPr>
        <w:t>.   Основные мероприятия программы</w:t>
      </w:r>
    </w:p>
    <w:p w:rsidR="00AE3416" w:rsidRPr="004630F6" w:rsidRDefault="00AE3416" w:rsidP="00AE3416">
      <w:pPr>
        <w:pStyle w:val="a3"/>
        <w:jc w:val="both"/>
        <w:rPr>
          <w:rFonts w:ascii="Times New Roman" w:hAnsi="Times New Roman" w:cs="Times New Roman"/>
          <w:sz w:val="24"/>
          <w:szCs w:val="24"/>
          <w:lang w:eastAsia="ru-RU"/>
        </w:rPr>
      </w:pPr>
      <w:r w:rsidRPr="004630F6">
        <w:rPr>
          <w:rFonts w:ascii="Times New Roman" w:hAnsi="Times New Roman" w:cs="Times New Roman"/>
          <w:sz w:val="24"/>
          <w:szCs w:val="24"/>
          <w:lang w:eastAsia="ru-RU"/>
        </w:rPr>
        <w:tab/>
        <w:t xml:space="preserve">Для обеспечения благоустройства территории сельского поселения </w:t>
      </w:r>
      <w:r w:rsidR="00BE27E5">
        <w:rPr>
          <w:rFonts w:ascii="Times New Roman" w:eastAsia="Arial" w:hAnsi="Times New Roman" w:cs="Times New Roman"/>
          <w:sz w:val="24"/>
          <w:szCs w:val="24"/>
          <w:lang w:eastAsia="ar-SA"/>
        </w:rPr>
        <w:t>Старая Шентала</w:t>
      </w:r>
      <w:r w:rsidRPr="004630F6">
        <w:rPr>
          <w:rFonts w:ascii="Times New Roman" w:hAnsi="Times New Roman" w:cs="Times New Roman"/>
          <w:sz w:val="24"/>
          <w:szCs w:val="24"/>
          <w:lang w:eastAsia="ru-RU"/>
        </w:rPr>
        <w:t xml:space="preserve"> планируется регулярно проводить следующие работы:</w:t>
      </w:r>
    </w:p>
    <w:p w:rsidR="00AE3416" w:rsidRPr="004630F6" w:rsidRDefault="00AE3416" w:rsidP="00AE3416">
      <w:pPr>
        <w:spacing w:after="0" w:line="240" w:lineRule="auto"/>
        <w:jc w:val="both"/>
        <w:rPr>
          <w:rFonts w:ascii="Times New Roman" w:eastAsia="Times New Roman" w:hAnsi="Times New Roman" w:cs="Times New Roman"/>
          <w:sz w:val="24"/>
          <w:szCs w:val="24"/>
          <w:lang w:eastAsia="ru-RU"/>
        </w:rPr>
      </w:pPr>
      <w:r w:rsidRPr="004630F6">
        <w:rPr>
          <w:rFonts w:ascii="Times New Roman" w:eastAsia="Times New Roman" w:hAnsi="Times New Roman" w:cs="Times New Roman"/>
          <w:sz w:val="24"/>
          <w:szCs w:val="24"/>
          <w:lang w:eastAsia="ru-RU"/>
        </w:rPr>
        <w:lastRenderedPageBreak/>
        <w:t xml:space="preserve">- регулярное проведение мероприятий с участием работников администрации сельского поселения </w:t>
      </w:r>
      <w:r w:rsidR="00BE27E5">
        <w:rPr>
          <w:rFonts w:ascii="Times New Roman" w:eastAsia="Arial" w:hAnsi="Times New Roman" w:cs="Times New Roman"/>
          <w:sz w:val="24"/>
          <w:szCs w:val="24"/>
          <w:lang w:eastAsia="ar-SA"/>
        </w:rPr>
        <w:t>Старая Шентала</w:t>
      </w:r>
      <w:r w:rsidRPr="004630F6">
        <w:rPr>
          <w:rFonts w:ascii="Times New Roman" w:eastAsia="Times New Roman" w:hAnsi="Times New Roman" w:cs="Times New Roman"/>
          <w:sz w:val="24"/>
          <w:szCs w:val="24"/>
          <w:lang w:eastAsia="ru-RU"/>
        </w:rPr>
        <w:t xml:space="preserve"> по проверке санитарного состояния территории поселения;</w:t>
      </w:r>
    </w:p>
    <w:p w:rsidR="00AE3416" w:rsidRPr="004630F6" w:rsidRDefault="00AE3416" w:rsidP="00AE3416">
      <w:pPr>
        <w:spacing w:after="0" w:line="240" w:lineRule="auto"/>
        <w:jc w:val="both"/>
        <w:rPr>
          <w:rFonts w:ascii="Times New Roman" w:eastAsia="Times New Roman" w:hAnsi="Times New Roman" w:cs="Times New Roman"/>
          <w:sz w:val="24"/>
          <w:szCs w:val="24"/>
          <w:lang w:eastAsia="ru-RU"/>
        </w:rPr>
      </w:pPr>
      <w:r w:rsidRPr="004630F6">
        <w:rPr>
          <w:rFonts w:ascii="Times New Roman" w:eastAsia="Times New Roman" w:hAnsi="Times New Roman" w:cs="Times New Roman"/>
          <w:sz w:val="24"/>
          <w:szCs w:val="24"/>
          <w:lang w:eastAsia="ru-RU"/>
        </w:rPr>
        <w:t>- проведение субботников и месячников по благоустройству с привлечением работников  организаций и учреждений, расположенных на территории сельского поселения;</w:t>
      </w:r>
    </w:p>
    <w:p w:rsidR="00AE3416" w:rsidRPr="004630F6" w:rsidRDefault="00AE3416" w:rsidP="00AE3416">
      <w:pPr>
        <w:spacing w:after="0" w:line="240" w:lineRule="auto"/>
        <w:jc w:val="both"/>
        <w:rPr>
          <w:rFonts w:ascii="Times New Roman" w:eastAsia="Times New Roman" w:hAnsi="Times New Roman" w:cs="Times New Roman"/>
          <w:sz w:val="24"/>
          <w:szCs w:val="24"/>
          <w:lang w:eastAsia="ru-RU"/>
        </w:rPr>
      </w:pPr>
      <w:r w:rsidRPr="004630F6">
        <w:rPr>
          <w:rFonts w:ascii="Times New Roman" w:eastAsia="Times New Roman" w:hAnsi="Times New Roman" w:cs="Times New Roman"/>
          <w:sz w:val="24"/>
          <w:szCs w:val="24"/>
          <w:lang w:eastAsia="ru-RU"/>
        </w:rPr>
        <w:t>- мероприятия по организации уличного освещения территории сельского поселения;</w:t>
      </w:r>
    </w:p>
    <w:p w:rsidR="00AE3416" w:rsidRDefault="00AE3416" w:rsidP="00AE3416">
      <w:pPr>
        <w:spacing w:after="0" w:line="240" w:lineRule="auto"/>
        <w:jc w:val="both"/>
        <w:rPr>
          <w:rFonts w:ascii="Times New Roman" w:eastAsia="Times New Roman" w:hAnsi="Times New Roman" w:cs="Times New Roman"/>
          <w:sz w:val="24"/>
          <w:szCs w:val="24"/>
          <w:lang w:eastAsia="ru-RU"/>
        </w:rPr>
      </w:pPr>
      <w:r w:rsidRPr="004630F6">
        <w:rPr>
          <w:rFonts w:ascii="Times New Roman" w:eastAsia="Times New Roman" w:hAnsi="Times New Roman" w:cs="Times New Roman"/>
          <w:sz w:val="24"/>
          <w:szCs w:val="24"/>
          <w:lang w:eastAsia="ru-RU"/>
        </w:rPr>
        <w:t>- проведение конкурса «Самый чистый двор»;</w:t>
      </w:r>
    </w:p>
    <w:p w:rsidR="003317B1" w:rsidRPr="004630F6" w:rsidRDefault="003317B1" w:rsidP="00AE341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проведение конкурса «Самая чистая улица»;</w:t>
      </w:r>
    </w:p>
    <w:p w:rsidR="00AE3416" w:rsidRPr="004630F6" w:rsidRDefault="00AE3416" w:rsidP="00AE3416">
      <w:pPr>
        <w:spacing w:after="0" w:line="240" w:lineRule="auto"/>
        <w:jc w:val="both"/>
        <w:rPr>
          <w:rFonts w:ascii="Times New Roman" w:eastAsia="Times New Roman" w:hAnsi="Times New Roman" w:cs="Times New Roman"/>
          <w:sz w:val="24"/>
          <w:szCs w:val="24"/>
          <w:lang w:eastAsia="ru-RU"/>
        </w:rPr>
      </w:pPr>
      <w:r w:rsidRPr="004630F6">
        <w:rPr>
          <w:rFonts w:ascii="Times New Roman" w:eastAsia="Times New Roman" w:hAnsi="Times New Roman" w:cs="Times New Roman"/>
          <w:sz w:val="24"/>
          <w:szCs w:val="24"/>
          <w:lang w:eastAsia="ru-RU"/>
        </w:rPr>
        <w:t>- ремонт водонапорной баш</w:t>
      </w:r>
      <w:r w:rsidR="00C269F9">
        <w:rPr>
          <w:rFonts w:ascii="Times New Roman" w:eastAsia="Times New Roman" w:hAnsi="Times New Roman" w:cs="Times New Roman"/>
          <w:sz w:val="24"/>
          <w:szCs w:val="24"/>
          <w:lang w:eastAsia="ru-RU"/>
        </w:rPr>
        <w:t>ни и водопровода в с</w:t>
      </w:r>
      <w:proofErr w:type="gramStart"/>
      <w:r w:rsidR="00C269F9">
        <w:rPr>
          <w:rFonts w:ascii="Times New Roman" w:eastAsia="Times New Roman" w:hAnsi="Times New Roman" w:cs="Times New Roman"/>
          <w:sz w:val="24"/>
          <w:szCs w:val="24"/>
          <w:lang w:eastAsia="ru-RU"/>
        </w:rPr>
        <w:t>.С</w:t>
      </w:r>
      <w:proofErr w:type="gramEnd"/>
      <w:r w:rsidR="00C269F9">
        <w:rPr>
          <w:rFonts w:ascii="Times New Roman" w:eastAsia="Times New Roman" w:hAnsi="Times New Roman" w:cs="Times New Roman"/>
          <w:sz w:val="24"/>
          <w:szCs w:val="24"/>
          <w:lang w:eastAsia="ru-RU"/>
        </w:rPr>
        <w:t>тарая Шентала</w:t>
      </w:r>
    </w:p>
    <w:p w:rsidR="00AE3416" w:rsidRPr="004630F6" w:rsidRDefault="00AE3416" w:rsidP="00AE3416">
      <w:pPr>
        <w:pStyle w:val="a3"/>
        <w:ind w:firstLine="709"/>
        <w:jc w:val="both"/>
        <w:rPr>
          <w:rFonts w:ascii="Times New Roman" w:hAnsi="Times New Roman" w:cs="Times New Roman"/>
          <w:sz w:val="24"/>
          <w:szCs w:val="24"/>
          <w:lang w:eastAsia="ru-RU"/>
        </w:rPr>
      </w:pPr>
      <w:r w:rsidRPr="004630F6">
        <w:rPr>
          <w:rFonts w:ascii="Times New Roman" w:hAnsi="Times New Roman" w:cs="Times New Roman"/>
          <w:sz w:val="24"/>
          <w:szCs w:val="24"/>
          <w:lang w:eastAsia="ru-RU"/>
        </w:rPr>
        <w:t xml:space="preserve">Перечень </w:t>
      </w:r>
      <w:r w:rsidR="000E5F5E">
        <w:rPr>
          <w:rFonts w:ascii="Times New Roman" w:hAnsi="Times New Roman" w:cs="Times New Roman"/>
          <w:sz w:val="24"/>
          <w:szCs w:val="24"/>
          <w:lang w:eastAsia="ru-RU"/>
        </w:rPr>
        <w:t xml:space="preserve">программных мероприятий </w:t>
      </w:r>
      <w:r w:rsidRPr="004630F6">
        <w:rPr>
          <w:rFonts w:ascii="Times New Roman" w:hAnsi="Times New Roman" w:cs="Times New Roman"/>
          <w:sz w:val="24"/>
          <w:szCs w:val="24"/>
          <w:lang w:eastAsia="ru-RU"/>
        </w:rPr>
        <w:t>приведен в Приложении 2.</w:t>
      </w:r>
    </w:p>
    <w:p w:rsidR="00AE3416" w:rsidRPr="004630F6" w:rsidRDefault="00AE3416" w:rsidP="00AE3416">
      <w:pPr>
        <w:pStyle w:val="a3"/>
        <w:jc w:val="both"/>
        <w:rPr>
          <w:rFonts w:ascii="Times New Roman" w:hAnsi="Times New Roman" w:cs="Times New Roman"/>
          <w:sz w:val="24"/>
          <w:szCs w:val="24"/>
          <w:lang w:eastAsia="ru-RU"/>
        </w:rPr>
      </w:pPr>
    </w:p>
    <w:p w:rsidR="00AE3416" w:rsidRPr="004630F6" w:rsidRDefault="00CA2F18" w:rsidP="002326ED">
      <w:pPr>
        <w:pStyle w:val="a3"/>
        <w:ind w:left="720"/>
        <w:jc w:val="center"/>
        <w:rPr>
          <w:rFonts w:ascii="Times New Roman" w:hAnsi="Times New Roman" w:cs="Times New Roman"/>
          <w:b/>
          <w:bCs/>
          <w:color w:val="000000"/>
          <w:sz w:val="24"/>
          <w:szCs w:val="24"/>
          <w:lang w:eastAsia="ar-SA"/>
        </w:rPr>
      </w:pPr>
      <w:r>
        <w:rPr>
          <w:rFonts w:ascii="Times New Roman" w:hAnsi="Times New Roman" w:cs="Times New Roman"/>
          <w:b/>
          <w:bCs/>
          <w:color w:val="000000"/>
          <w:sz w:val="24"/>
          <w:szCs w:val="24"/>
          <w:lang w:eastAsia="ar-SA"/>
        </w:rPr>
        <w:t>4</w:t>
      </w:r>
      <w:r w:rsidR="002326ED">
        <w:rPr>
          <w:rFonts w:ascii="Times New Roman" w:hAnsi="Times New Roman" w:cs="Times New Roman"/>
          <w:b/>
          <w:bCs/>
          <w:color w:val="000000"/>
          <w:sz w:val="24"/>
          <w:szCs w:val="24"/>
          <w:lang w:eastAsia="ar-SA"/>
        </w:rPr>
        <w:t xml:space="preserve">. </w:t>
      </w:r>
      <w:r w:rsidR="00AE3416" w:rsidRPr="004630F6">
        <w:rPr>
          <w:rFonts w:ascii="Times New Roman" w:hAnsi="Times New Roman" w:cs="Times New Roman"/>
          <w:b/>
          <w:bCs/>
          <w:color w:val="000000"/>
          <w:sz w:val="24"/>
          <w:szCs w:val="24"/>
          <w:lang w:eastAsia="ar-SA"/>
        </w:rPr>
        <w:t>Ресурсное обеспечение программы</w:t>
      </w:r>
    </w:p>
    <w:p w:rsidR="00E74D47" w:rsidRPr="00E74D47" w:rsidRDefault="00AE3416" w:rsidP="00E74D47">
      <w:pPr>
        <w:pStyle w:val="a3"/>
        <w:ind w:firstLine="709"/>
        <w:jc w:val="both"/>
        <w:rPr>
          <w:rFonts w:ascii="Times New Roman" w:hAnsi="Times New Roman" w:cs="Times New Roman"/>
          <w:sz w:val="24"/>
          <w:szCs w:val="24"/>
          <w:lang w:eastAsia="ru-RU"/>
        </w:rPr>
      </w:pPr>
      <w:r w:rsidRPr="004630F6">
        <w:rPr>
          <w:rFonts w:ascii="Times New Roman" w:hAnsi="Times New Roman" w:cs="Times New Roman"/>
          <w:sz w:val="24"/>
          <w:szCs w:val="24"/>
          <w:lang w:eastAsia="ru-RU"/>
        </w:rPr>
        <w:t xml:space="preserve">Источником финансирования программы являются средства бюджета сельского поселения </w:t>
      </w:r>
      <w:r w:rsidR="0091454B">
        <w:rPr>
          <w:rFonts w:ascii="Times New Roman" w:hAnsi="Times New Roman" w:cs="Times New Roman"/>
          <w:sz w:val="24"/>
          <w:szCs w:val="24"/>
          <w:lang w:eastAsia="ru-RU"/>
        </w:rPr>
        <w:t>Старая Шентала</w:t>
      </w:r>
      <w:r w:rsidRPr="00FC6680">
        <w:rPr>
          <w:rFonts w:ascii="Times New Roman" w:hAnsi="Times New Roman" w:cs="Times New Roman"/>
          <w:sz w:val="24"/>
          <w:szCs w:val="24"/>
          <w:lang w:eastAsia="ru-RU"/>
        </w:rPr>
        <w:t xml:space="preserve"> муниципального района Шенталинский. Общий объем финансирования на реализацию программы составляет </w:t>
      </w:r>
      <w:r w:rsidR="00E74D47">
        <w:rPr>
          <w:rFonts w:ascii="Times New Roman" w:eastAsia="Times New Roman" w:hAnsi="Times New Roman" w:cs="Times New Roman"/>
          <w:sz w:val="24"/>
          <w:szCs w:val="24"/>
          <w:lang w:eastAsia="ru-RU"/>
        </w:rPr>
        <w:t>3</w:t>
      </w:r>
      <w:r w:rsidR="00B63942">
        <w:rPr>
          <w:rFonts w:ascii="Times New Roman" w:eastAsia="Times New Roman" w:hAnsi="Times New Roman" w:cs="Times New Roman"/>
          <w:sz w:val="24"/>
          <w:szCs w:val="24"/>
          <w:lang w:eastAsia="ru-RU"/>
        </w:rPr>
        <w:t>8</w:t>
      </w:r>
      <w:r w:rsidR="00E74D47">
        <w:rPr>
          <w:rFonts w:ascii="Times New Roman" w:eastAsia="Times New Roman" w:hAnsi="Times New Roman" w:cs="Times New Roman"/>
          <w:sz w:val="24"/>
          <w:szCs w:val="24"/>
          <w:lang w:eastAsia="ru-RU"/>
        </w:rPr>
        <w:t>92,0</w:t>
      </w:r>
      <w:r w:rsidR="00E74D47" w:rsidRPr="00491A60">
        <w:rPr>
          <w:rFonts w:ascii="Times New Roman" w:eastAsia="Times New Roman" w:hAnsi="Times New Roman" w:cs="Times New Roman"/>
          <w:sz w:val="24"/>
          <w:szCs w:val="24"/>
          <w:lang w:eastAsia="ru-RU"/>
        </w:rPr>
        <w:t xml:space="preserve"> </w:t>
      </w:r>
      <w:r w:rsidRPr="00491A60">
        <w:rPr>
          <w:rFonts w:ascii="Times New Roman" w:hAnsi="Times New Roman" w:cs="Times New Roman"/>
          <w:sz w:val="24"/>
          <w:szCs w:val="24"/>
          <w:lang w:eastAsia="ru-RU"/>
        </w:rPr>
        <w:t>тыс.</w:t>
      </w:r>
      <w:r w:rsidRPr="00FC6680">
        <w:rPr>
          <w:rFonts w:ascii="Times New Roman" w:hAnsi="Times New Roman" w:cs="Times New Roman"/>
          <w:sz w:val="24"/>
          <w:szCs w:val="24"/>
          <w:lang w:eastAsia="ru-RU"/>
        </w:rPr>
        <w:t xml:space="preserve"> рублей, в том числе по годам:</w:t>
      </w:r>
    </w:p>
    <w:p w:rsidR="00E74D47" w:rsidRPr="00491A60" w:rsidRDefault="00E74D47" w:rsidP="00E74D47">
      <w:pPr>
        <w:spacing w:after="0" w:line="240" w:lineRule="auto"/>
        <w:jc w:val="both"/>
        <w:rPr>
          <w:rFonts w:ascii="Times New Roman" w:eastAsia="Times New Roman" w:hAnsi="Times New Roman" w:cs="Times New Roman"/>
          <w:sz w:val="24"/>
          <w:szCs w:val="24"/>
          <w:lang w:eastAsia="ru-RU"/>
        </w:rPr>
      </w:pPr>
      <w:r w:rsidRPr="00491A60">
        <w:rPr>
          <w:rFonts w:ascii="Times New Roman" w:eastAsia="Times New Roman" w:hAnsi="Times New Roman" w:cs="Times New Roman"/>
          <w:sz w:val="24"/>
          <w:szCs w:val="24"/>
          <w:lang w:eastAsia="ru-RU"/>
        </w:rPr>
        <w:t xml:space="preserve">2018 год – </w:t>
      </w:r>
      <w:r w:rsidR="00B63942">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37,0</w:t>
      </w:r>
      <w:r w:rsidRPr="00491A60">
        <w:rPr>
          <w:rFonts w:ascii="Times New Roman" w:eastAsia="Times New Roman" w:hAnsi="Times New Roman" w:cs="Times New Roman"/>
          <w:sz w:val="24"/>
          <w:szCs w:val="24"/>
          <w:lang w:eastAsia="ru-RU"/>
        </w:rPr>
        <w:t xml:space="preserve"> тыс. рублей;</w:t>
      </w:r>
    </w:p>
    <w:p w:rsidR="00E74D47" w:rsidRPr="00491A60" w:rsidRDefault="00E74D47" w:rsidP="00E74D47">
      <w:pPr>
        <w:spacing w:after="0" w:line="240" w:lineRule="auto"/>
        <w:jc w:val="both"/>
        <w:rPr>
          <w:rFonts w:ascii="Times New Roman" w:eastAsia="Times New Roman" w:hAnsi="Times New Roman" w:cs="Times New Roman"/>
          <w:sz w:val="24"/>
          <w:szCs w:val="24"/>
          <w:lang w:eastAsia="ru-RU"/>
        </w:rPr>
      </w:pPr>
      <w:r w:rsidRPr="00491A60">
        <w:rPr>
          <w:rFonts w:ascii="Times New Roman" w:eastAsia="Times New Roman" w:hAnsi="Times New Roman" w:cs="Times New Roman"/>
          <w:sz w:val="24"/>
          <w:szCs w:val="24"/>
          <w:lang w:eastAsia="ru-RU"/>
        </w:rPr>
        <w:t>2019</w:t>
      </w:r>
      <w:r>
        <w:rPr>
          <w:rFonts w:ascii="Times New Roman" w:eastAsia="Times New Roman" w:hAnsi="Times New Roman" w:cs="Times New Roman"/>
          <w:sz w:val="24"/>
          <w:szCs w:val="24"/>
          <w:lang w:eastAsia="ru-RU"/>
        </w:rPr>
        <w:t xml:space="preserve"> год – 237,0</w:t>
      </w:r>
      <w:r w:rsidRPr="00491A60">
        <w:rPr>
          <w:rFonts w:ascii="Times New Roman" w:eastAsia="Times New Roman" w:hAnsi="Times New Roman" w:cs="Times New Roman"/>
          <w:sz w:val="24"/>
          <w:szCs w:val="24"/>
          <w:lang w:eastAsia="ru-RU"/>
        </w:rPr>
        <w:t xml:space="preserve"> тыс. рублей;</w:t>
      </w:r>
    </w:p>
    <w:p w:rsidR="00E74D47" w:rsidRDefault="00E74D47" w:rsidP="00E74D47">
      <w:pPr>
        <w:spacing w:after="0" w:line="240" w:lineRule="auto"/>
        <w:jc w:val="both"/>
        <w:rPr>
          <w:rFonts w:ascii="Times New Roman" w:eastAsia="Times New Roman" w:hAnsi="Times New Roman" w:cs="Times New Roman"/>
          <w:sz w:val="24"/>
          <w:szCs w:val="24"/>
          <w:lang w:eastAsia="ru-RU"/>
        </w:rPr>
      </w:pPr>
      <w:r w:rsidRPr="00491A60">
        <w:rPr>
          <w:rFonts w:ascii="Times New Roman" w:eastAsia="Times New Roman" w:hAnsi="Times New Roman" w:cs="Times New Roman"/>
          <w:sz w:val="24"/>
          <w:szCs w:val="24"/>
          <w:lang w:eastAsia="ru-RU"/>
        </w:rPr>
        <w:t xml:space="preserve">2020 </w:t>
      </w:r>
      <w:r>
        <w:rPr>
          <w:rFonts w:ascii="Times New Roman" w:eastAsia="Times New Roman" w:hAnsi="Times New Roman" w:cs="Times New Roman"/>
          <w:sz w:val="24"/>
          <w:szCs w:val="24"/>
          <w:lang w:eastAsia="ru-RU"/>
        </w:rPr>
        <w:t>год -  237,0</w:t>
      </w:r>
      <w:r w:rsidRPr="00491A60">
        <w:rPr>
          <w:rFonts w:ascii="Times New Roman" w:eastAsia="Times New Roman" w:hAnsi="Times New Roman" w:cs="Times New Roman"/>
          <w:sz w:val="24"/>
          <w:szCs w:val="24"/>
          <w:lang w:eastAsia="ru-RU"/>
        </w:rPr>
        <w:t xml:space="preserve"> тыс. рублей.</w:t>
      </w:r>
    </w:p>
    <w:p w:rsidR="00E74D47" w:rsidRPr="00491A60" w:rsidRDefault="00E74D47" w:rsidP="00E74D4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2021</w:t>
      </w:r>
      <w:r w:rsidRPr="00491A60">
        <w:rPr>
          <w:rFonts w:ascii="Times New Roman" w:eastAsia="Times New Roman" w:hAnsi="Times New Roman" w:cs="Times New Roman"/>
          <w:sz w:val="24"/>
          <w:szCs w:val="24"/>
          <w:lang w:eastAsia="ru-RU"/>
        </w:rPr>
        <w:t xml:space="preserve"> год – </w:t>
      </w:r>
      <w:r>
        <w:rPr>
          <w:rFonts w:ascii="Times New Roman" w:eastAsia="Times New Roman" w:hAnsi="Times New Roman" w:cs="Times New Roman"/>
          <w:sz w:val="24"/>
          <w:szCs w:val="24"/>
          <w:lang w:eastAsia="ru-RU"/>
        </w:rPr>
        <w:t>237,0</w:t>
      </w:r>
      <w:r w:rsidRPr="00491A60">
        <w:rPr>
          <w:rFonts w:ascii="Times New Roman" w:eastAsia="Times New Roman" w:hAnsi="Times New Roman" w:cs="Times New Roman"/>
          <w:sz w:val="24"/>
          <w:szCs w:val="24"/>
          <w:lang w:eastAsia="ru-RU"/>
        </w:rPr>
        <w:t xml:space="preserve"> тыс. рублей;</w:t>
      </w:r>
    </w:p>
    <w:p w:rsidR="00E74D47" w:rsidRPr="00491A60" w:rsidRDefault="00E74D47" w:rsidP="00E74D4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2022 год – 237,0</w:t>
      </w:r>
      <w:r w:rsidRPr="00491A60">
        <w:rPr>
          <w:rFonts w:ascii="Times New Roman" w:eastAsia="Times New Roman" w:hAnsi="Times New Roman" w:cs="Times New Roman"/>
          <w:sz w:val="24"/>
          <w:szCs w:val="24"/>
          <w:lang w:eastAsia="ru-RU"/>
        </w:rPr>
        <w:t xml:space="preserve"> тыс. рублей;</w:t>
      </w:r>
    </w:p>
    <w:p w:rsidR="00E74D47" w:rsidRPr="00491A60" w:rsidRDefault="00E74D47" w:rsidP="00E74D4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2023-2033гг -  2607,0</w:t>
      </w:r>
      <w:r w:rsidRPr="00491A60">
        <w:rPr>
          <w:rFonts w:ascii="Times New Roman" w:eastAsia="Times New Roman" w:hAnsi="Times New Roman" w:cs="Times New Roman"/>
          <w:sz w:val="24"/>
          <w:szCs w:val="24"/>
          <w:lang w:eastAsia="ru-RU"/>
        </w:rPr>
        <w:t xml:space="preserve"> тыс. рублей</w:t>
      </w:r>
      <w:r>
        <w:rPr>
          <w:rFonts w:ascii="Times New Roman" w:eastAsia="Times New Roman" w:hAnsi="Times New Roman" w:cs="Times New Roman"/>
          <w:sz w:val="24"/>
          <w:szCs w:val="24"/>
          <w:lang w:eastAsia="ru-RU"/>
        </w:rPr>
        <w:t>.</w:t>
      </w:r>
    </w:p>
    <w:p w:rsidR="00AE3416" w:rsidRDefault="00AE3416" w:rsidP="00E74D47">
      <w:pPr>
        <w:spacing w:after="0" w:line="240" w:lineRule="auto"/>
        <w:jc w:val="both"/>
        <w:rPr>
          <w:rFonts w:ascii="Times New Roman" w:hAnsi="Times New Roman" w:cs="Times New Roman"/>
          <w:sz w:val="24"/>
          <w:szCs w:val="24"/>
          <w:lang w:eastAsia="ru-RU"/>
        </w:rPr>
      </w:pPr>
      <w:r w:rsidRPr="00FC6680">
        <w:rPr>
          <w:rFonts w:ascii="Times New Roman" w:hAnsi="Times New Roman" w:cs="Times New Roman"/>
          <w:sz w:val="24"/>
          <w:szCs w:val="24"/>
          <w:lang w:eastAsia="ru-RU"/>
        </w:rPr>
        <w:tab/>
        <w:t xml:space="preserve">Объемы финансирования программы по мероприятиям и годам подлежат уточнению при формировании бюджета сельского поселения </w:t>
      </w:r>
      <w:r w:rsidR="00C269F9">
        <w:rPr>
          <w:rFonts w:ascii="Times New Roman" w:eastAsia="Arial" w:hAnsi="Times New Roman" w:cs="Times New Roman"/>
          <w:sz w:val="24"/>
          <w:szCs w:val="24"/>
          <w:lang w:eastAsia="ar-SA"/>
        </w:rPr>
        <w:t>Старая Шентала</w:t>
      </w:r>
      <w:r w:rsidRPr="00FC6680">
        <w:rPr>
          <w:rFonts w:ascii="Times New Roman" w:hAnsi="Times New Roman" w:cs="Times New Roman"/>
          <w:sz w:val="24"/>
          <w:szCs w:val="24"/>
          <w:lang w:eastAsia="ru-RU"/>
        </w:rPr>
        <w:t xml:space="preserve"> на соответствующий финансовый год.</w:t>
      </w:r>
    </w:p>
    <w:p w:rsidR="00CA2F18" w:rsidRDefault="00CA2F18" w:rsidP="006F4183">
      <w:pPr>
        <w:pStyle w:val="a3"/>
        <w:jc w:val="center"/>
        <w:rPr>
          <w:rFonts w:ascii="Times New Roman" w:hAnsi="Times New Roman" w:cs="Times New Roman"/>
          <w:b/>
          <w:sz w:val="24"/>
          <w:szCs w:val="24"/>
          <w:lang w:eastAsia="ru-RU"/>
        </w:rPr>
      </w:pPr>
    </w:p>
    <w:p w:rsidR="006F4183" w:rsidRPr="006F4183" w:rsidRDefault="00CA2F18" w:rsidP="006F4183">
      <w:pPr>
        <w:pStyle w:val="a3"/>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t>5</w:t>
      </w:r>
      <w:r w:rsidR="006F4183" w:rsidRPr="006F4183">
        <w:rPr>
          <w:rFonts w:ascii="Times New Roman" w:hAnsi="Times New Roman" w:cs="Times New Roman"/>
          <w:b/>
          <w:sz w:val="24"/>
          <w:szCs w:val="24"/>
          <w:lang w:eastAsia="ru-RU"/>
        </w:rPr>
        <w:t xml:space="preserve">. Механизм реализации программы. </w:t>
      </w:r>
    </w:p>
    <w:p w:rsidR="006B31B1" w:rsidRPr="004630F6" w:rsidRDefault="006B31B1" w:rsidP="008D4371">
      <w:pPr>
        <w:spacing w:after="0" w:line="240" w:lineRule="auto"/>
        <w:ind w:firstLine="567"/>
        <w:jc w:val="both"/>
        <w:rPr>
          <w:rFonts w:ascii="Times New Roman" w:hAnsi="Times New Roman" w:cs="Times New Roman"/>
          <w:sz w:val="24"/>
          <w:szCs w:val="24"/>
        </w:rPr>
      </w:pPr>
      <w:r w:rsidRPr="004630F6">
        <w:rPr>
          <w:rFonts w:ascii="Times New Roman" w:eastAsia="Times New Roman" w:hAnsi="Times New Roman" w:cs="Times New Roman"/>
          <w:sz w:val="24"/>
          <w:szCs w:val="24"/>
          <w:lang w:eastAsia="ar-SA"/>
        </w:rPr>
        <w:t xml:space="preserve">Механизм реализации Программы заключается в выполнении основных  мероприятий </w:t>
      </w:r>
      <w:r w:rsidR="008D4371">
        <w:rPr>
          <w:rFonts w:ascii="Times New Roman" w:eastAsia="Times New Roman" w:hAnsi="Times New Roman" w:cs="Times New Roman"/>
          <w:sz w:val="24"/>
          <w:szCs w:val="24"/>
          <w:lang w:eastAsia="ar-SA"/>
        </w:rPr>
        <w:t>п</w:t>
      </w:r>
      <w:r w:rsidRPr="004630F6">
        <w:rPr>
          <w:rFonts w:ascii="Times New Roman" w:eastAsia="Times New Roman" w:hAnsi="Times New Roman" w:cs="Times New Roman"/>
          <w:sz w:val="24"/>
          <w:szCs w:val="24"/>
          <w:lang w:eastAsia="ar-SA"/>
        </w:rPr>
        <w:t xml:space="preserve">рограмм, представленных в Приложении 2. </w:t>
      </w:r>
      <w:r w:rsidRPr="004630F6">
        <w:rPr>
          <w:rFonts w:ascii="Times New Roman" w:hAnsi="Times New Roman" w:cs="Times New Roman"/>
          <w:sz w:val="24"/>
          <w:szCs w:val="24"/>
        </w:rPr>
        <w:t>На реализацию программных мероприятий могут оказать негативное влияние следующие риски:</w:t>
      </w:r>
    </w:p>
    <w:p w:rsidR="006B31B1" w:rsidRPr="004630F6" w:rsidRDefault="006B31B1" w:rsidP="008D4371">
      <w:pPr>
        <w:pStyle w:val="a3"/>
        <w:ind w:firstLine="709"/>
        <w:jc w:val="both"/>
        <w:rPr>
          <w:rFonts w:ascii="Times New Roman" w:hAnsi="Times New Roman" w:cs="Times New Roman"/>
          <w:sz w:val="24"/>
          <w:szCs w:val="24"/>
        </w:rPr>
      </w:pPr>
      <w:r w:rsidRPr="004630F6">
        <w:rPr>
          <w:rFonts w:ascii="Times New Roman" w:hAnsi="Times New Roman" w:cs="Times New Roman"/>
          <w:sz w:val="24"/>
          <w:szCs w:val="24"/>
        </w:rPr>
        <w:t xml:space="preserve">1. Макроэкономические и финансовые риски, связанные с возможными кризисными явлениями в российской и региональной экономике, которые могут привести к снижению уровня доходов местного бюджета и объема финансирования программных мероприятий. Возникновение данных рисков может привести к недофинансированию запланированных </w:t>
      </w:r>
      <w:r w:rsidR="008D4371">
        <w:rPr>
          <w:rFonts w:ascii="Times New Roman" w:hAnsi="Times New Roman" w:cs="Times New Roman"/>
          <w:sz w:val="24"/>
          <w:szCs w:val="24"/>
        </w:rPr>
        <w:t xml:space="preserve">программных </w:t>
      </w:r>
      <w:r w:rsidRPr="004630F6">
        <w:rPr>
          <w:rFonts w:ascii="Times New Roman" w:hAnsi="Times New Roman" w:cs="Times New Roman"/>
          <w:sz w:val="24"/>
          <w:szCs w:val="24"/>
        </w:rPr>
        <w:t>мероприятий.</w:t>
      </w:r>
    </w:p>
    <w:p w:rsidR="006B31B1" w:rsidRPr="004630F6" w:rsidRDefault="006B31B1" w:rsidP="006B31B1">
      <w:pPr>
        <w:pStyle w:val="a3"/>
        <w:ind w:firstLine="709"/>
        <w:jc w:val="both"/>
        <w:rPr>
          <w:rFonts w:ascii="Times New Roman" w:hAnsi="Times New Roman" w:cs="Times New Roman"/>
          <w:sz w:val="24"/>
          <w:szCs w:val="24"/>
        </w:rPr>
      </w:pPr>
      <w:r w:rsidRPr="004630F6">
        <w:rPr>
          <w:rFonts w:ascii="Times New Roman" w:hAnsi="Times New Roman" w:cs="Times New Roman"/>
          <w:sz w:val="24"/>
          <w:szCs w:val="24"/>
        </w:rPr>
        <w:t>Минимизация данных рисков предусматривается мероприятиями муниципальной программы, направленными на повышение устойчивости бюджета сельского поселения, обеспечение роста его доходной части за счет эффективного управления муниципальным имуществом и земельно-имущественным комплексом территории.</w:t>
      </w:r>
    </w:p>
    <w:p w:rsidR="006B31B1" w:rsidRPr="004630F6" w:rsidRDefault="006B31B1" w:rsidP="006B31B1">
      <w:pPr>
        <w:pStyle w:val="a3"/>
        <w:ind w:firstLine="709"/>
        <w:jc w:val="both"/>
        <w:rPr>
          <w:rFonts w:ascii="Times New Roman" w:hAnsi="Times New Roman" w:cs="Times New Roman"/>
          <w:sz w:val="24"/>
          <w:szCs w:val="24"/>
        </w:rPr>
      </w:pPr>
      <w:r w:rsidRPr="004630F6">
        <w:rPr>
          <w:rFonts w:ascii="Times New Roman" w:hAnsi="Times New Roman" w:cs="Times New Roman"/>
          <w:sz w:val="24"/>
          <w:szCs w:val="24"/>
        </w:rPr>
        <w:t>2. Операционные риски, связанные с несвоевременным выполнением мероприятий муниципальной программы и принятием необходимых муниципальных нормативно-правовых актов.</w:t>
      </w:r>
    </w:p>
    <w:p w:rsidR="006B31B1" w:rsidRPr="004630F6" w:rsidRDefault="006B31B1" w:rsidP="006B31B1">
      <w:pPr>
        <w:pStyle w:val="a3"/>
        <w:ind w:firstLine="709"/>
        <w:jc w:val="both"/>
        <w:rPr>
          <w:rFonts w:ascii="Times New Roman" w:hAnsi="Times New Roman" w:cs="Times New Roman"/>
          <w:sz w:val="24"/>
          <w:szCs w:val="24"/>
        </w:rPr>
      </w:pPr>
      <w:r w:rsidRPr="004630F6">
        <w:rPr>
          <w:rFonts w:ascii="Times New Roman" w:hAnsi="Times New Roman" w:cs="Times New Roman"/>
          <w:sz w:val="24"/>
          <w:szCs w:val="24"/>
        </w:rPr>
        <w:t>Данные риски будут минимизированы путем создания комплексной системы управления реализацией муниципальной программы, включающей меры по контролю и регулярной оценке эффективности выполнения программных мероприятий, обеспечению эффективного взаимодействия с органами местного самоуправления муниципального района Шенталинский.</w:t>
      </w:r>
    </w:p>
    <w:p w:rsidR="006B31B1" w:rsidRPr="004630F6" w:rsidRDefault="006B31B1" w:rsidP="006B31B1">
      <w:pPr>
        <w:pStyle w:val="a3"/>
        <w:ind w:firstLine="709"/>
        <w:jc w:val="both"/>
        <w:rPr>
          <w:rFonts w:ascii="Times New Roman" w:hAnsi="Times New Roman" w:cs="Times New Roman"/>
          <w:sz w:val="24"/>
          <w:szCs w:val="24"/>
        </w:rPr>
      </w:pPr>
      <w:r w:rsidRPr="004630F6">
        <w:rPr>
          <w:rFonts w:ascii="Times New Roman" w:hAnsi="Times New Roman" w:cs="Times New Roman"/>
          <w:sz w:val="24"/>
          <w:szCs w:val="24"/>
        </w:rPr>
        <w:t xml:space="preserve">3. Риски чрезвычайных ситуаций природного и техногенного характера, обусловленные климатическими аномалиями или человеческим фактором. Предусмотренные муниципальной программой мероприятия в области соответствующей подготовки населения и организаций, создания комплексной системы безопасности территории, а также формирования резервного фонда Администрации сельского поселения </w:t>
      </w:r>
      <w:r w:rsidR="00C269F9">
        <w:rPr>
          <w:rFonts w:ascii="Times New Roman" w:hAnsi="Times New Roman" w:cs="Times New Roman"/>
          <w:sz w:val="24"/>
          <w:szCs w:val="24"/>
        </w:rPr>
        <w:t>Старая Шентала</w:t>
      </w:r>
      <w:r w:rsidRPr="004630F6">
        <w:rPr>
          <w:rFonts w:ascii="Times New Roman" w:hAnsi="Times New Roman" w:cs="Times New Roman"/>
          <w:sz w:val="24"/>
          <w:szCs w:val="24"/>
        </w:rPr>
        <w:t xml:space="preserve"> позволят минимизировать данные риски.</w:t>
      </w:r>
    </w:p>
    <w:p w:rsidR="006B31B1" w:rsidRPr="004630F6" w:rsidRDefault="006B31B1" w:rsidP="006B31B1">
      <w:pPr>
        <w:pStyle w:val="a3"/>
        <w:ind w:firstLine="709"/>
        <w:jc w:val="both"/>
        <w:rPr>
          <w:rFonts w:ascii="Times New Roman" w:hAnsi="Times New Roman" w:cs="Times New Roman"/>
          <w:sz w:val="24"/>
          <w:szCs w:val="24"/>
        </w:rPr>
      </w:pPr>
      <w:r w:rsidRPr="004630F6">
        <w:rPr>
          <w:rFonts w:ascii="Times New Roman" w:hAnsi="Times New Roman" w:cs="Times New Roman"/>
          <w:sz w:val="24"/>
          <w:szCs w:val="24"/>
        </w:rPr>
        <w:t xml:space="preserve">4. Правовые риски, связанные с изменением федерального и регионального законодательства, регулирующего полномочия органов местного самоуправления. Наступление данных рисков может оказать негативное влияние на реализацию муниципальной программы в случае централизации полномочий, при котором органы местного самоуправления сельского поселения </w:t>
      </w:r>
      <w:r w:rsidR="00C269F9">
        <w:rPr>
          <w:rFonts w:ascii="Times New Roman" w:hAnsi="Times New Roman" w:cs="Times New Roman"/>
          <w:sz w:val="24"/>
          <w:szCs w:val="24"/>
        </w:rPr>
        <w:t>Старая Шентала</w:t>
      </w:r>
      <w:r w:rsidRPr="004630F6">
        <w:rPr>
          <w:rFonts w:ascii="Times New Roman" w:hAnsi="Times New Roman" w:cs="Times New Roman"/>
          <w:sz w:val="24"/>
          <w:szCs w:val="24"/>
        </w:rPr>
        <w:t xml:space="preserve"> не смогут завершить решение поставленных социально-</w:t>
      </w:r>
      <w:r w:rsidRPr="004630F6">
        <w:rPr>
          <w:rFonts w:ascii="Times New Roman" w:hAnsi="Times New Roman" w:cs="Times New Roman"/>
          <w:sz w:val="24"/>
          <w:szCs w:val="24"/>
        </w:rPr>
        <w:lastRenderedPageBreak/>
        <w:t>экономических задач. Или, наоборот, в случае передачи отдельных государственных полномочий на муниципальный уровень без соответствующего финансового обеспечения, должны будут перераспределять средства местного бюджета на новые направления деятельности.</w:t>
      </w:r>
    </w:p>
    <w:p w:rsidR="006B31B1" w:rsidRPr="004630F6" w:rsidRDefault="006B31B1" w:rsidP="006B31B1">
      <w:pPr>
        <w:pStyle w:val="a3"/>
        <w:ind w:firstLine="709"/>
        <w:jc w:val="both"/>
        <w:rPr>
          <w:rFonts w:ascii="Times New Roman" w:hAnsi="Times New Roman" w:cs="Times New Roman"/>
          <w:sz w:val="24"/>
          <w:szCs w:val="24"/>
        </w:rPr>
      </w:pPr>
      <w:r w:rsidRPr="004630F6">
        <w:rPr>
          <w:rFonts w:ascii="Times New Roman" w:hAnsi="Times New Roman" w:cs="Times New Roman"/>
          <w:sz w:val="24"/>
          <w:szCs w:val="24"/>
        </w:rPr>
        <w:t>Минимизация данных рисков заключается в обеспечении эффективного взаимодействия с органами местного самоуправления муниципального района Шенталинский с целью подготовки совместных законодательных инициатив и передачи отдельных полномочий на районный уровень.</w:t>
      </w:r>
    </w:p>
    <w:p w:rsidR="006B31B1" w:rsidRPr="004630F6" w:rsidRDefault="006B31B1" w:rsidP="006B31B1">
      <w:pPr>
        <w:pStyle w:val="a3"/>
        <w:ind w:firstLine="709"/>
        <w:jc w:val="both"/>
        <w:rPr>
          <w:rFonts w:ascii="Times New Roman" w:hAnsi="Times New Roman" w:cs="Times New Roman"/>
          <w:sz w:val="24"/>
          <w:szCs w:val="24"/>
        </w:rPr>
      </w:pPr>
      <w:r w:rsidRPr="004630F6">
        <w:rPr>
          <w:rFonts w:ascii="Times New Roman" w:hAnsi="Times New Roman" w:cs="Times New Roman"/>
          <w:sz w:val="24"/>
          <w:szCs w:val="24"/>
        </w:rPr>
        <w:t xml:space="preserve">5. Социальные риски, связанные с низкой социальной и общественно-политической активностью местных жителей, что потенциально может привести к дисбалансу интересов различных категорий населения в процессе реализации муниципальной программы. </w:t>
      </w:r>
    </w:p>
    <w:p w:rsidR="006B31B1" w:rsidRPr="004630F6" w:rsidRDefault="006B31B1" w:rsidP="006B31B1">
      <w:pPr>
        <w:pStyle w:val="a3"/>
        <w:ind w:firstLine="709"/>
        <w:jc w:val="both"/>
        <w:rPr>
          <w:rFonts w:ascii="Times New Roman" w:hAnsi="Times New Roman" w:cs="Times New Roman"/>
          <w:sz w:val="24"/>
          <w:szCs w:val="24"/>
        </w:rPr>
      </w:pPr>
      <w:r w:rsidRPr="004630F6">
        <w:rPr>
          <w:rFonts w:ascii="Times New Roman" w:hAnsi="Times New Roman" w:cs="Times New Roman"/>
          <w:sz w:val="24"/>
          <w:szCs w:val="24"/>
        </w:rPr>
        <w:t>Данные риски будут минимизированы комплексом мероприятий, направленных на вовлечение жителей сельского поселения в реализацию программных мероприятий.</w:t>
      </w:r>
    </w:p>
    <w:p w:rsidR="006B31B1" w:rsidRPr="004630F6" w:rsidRDefault="006B31B1" w:rsidP="006B31B1">
      <w:pPr>
        <w:pStyle w:val="a3"/>
        <w:rPr>
          <w:rFonts w:ascii="Times New Roman" w:hAnsi="Times New Roman" w:cs="Times New Roman"/>
          <w:sz w:val="24"/>
          <w:szCs w:val="24"/>
          <w:lang w:eastAsia="ar-SA"/>
        </w:rPr>
      </w:pPr>
    </w:p>
    <w:p w:rsidR="006B31B1" w:rsidRPr="004630F6" w:rsidRDefault="00CA2F18" w:rsidP="00CA2F18">
      <w:pPr>
        <w:pStyle w:val="a3"/>
        <w:ind w:left="360"/>
        <w:jc w:val="center"/>
        <w:rPr>
          <w:rFonts w:ascii="Times New Roman" w:hAnsi="Times New Roman" w:cs="Times New Roman"/>
          <w:b/>
          <w:sz w:val="24"/>
          <w:szCs w:val="24"/>
          <w:lang w:eastAsia="ar-SA"/>
        </w:rPr>
      </w:pPr>
      <w:r>
        <w:rPr>
          <w:rFonts w:ascii="Times New Roman" w:hAnsi="Times New Roman" w:cs="Times New Roman"/>
          <w:b/>
          <w:sz w:val="24"/>
          <w:szCs w:val="24"/>
          <w:lang w:eastAsia="ar-SA"/>
        </w:rPr>
        <w:t xml:space="preserve">6. </w:t>
      </w:r>
      <w:r w:rsidR="006B31B1" w:rsidRPr="004630F6">
        <w:rPr>
          <w:rFonts w:ascii="Times New Roman" w:hAnsi="Times New Roman" w:cs="Times New Roman"/>
          <w:b/>
          <w:sz w:val="24"/>
          <w:szCs w:val="24"/>
          <w:lang w:eastAsia="ar-SA"/>
        </w:rPr>
        <w:t>Социально-экономическая эффективность реализации программы.</w:t>
      </w:r>
    </w:p>
    <w:p w:rsidR="006B31B1" w:rsidRPr="004630F6" w:rsidRDefault="006B31B1" w:rsidP="006B31B1">
      <w:pPr>
        <w:pStyle w:val="a3"/>
        <w:ind w:firstLine="709"/>
        <w:jc w:val="both"/>
        <w:rPr>
          <w:rFonts w:ascii="Times New Roman" w:hAnsi="Times New Roman" w:cs="Times New Roman"/>
          <w:sz w:val="24"/>
          <w:szCs w:val="24"/>
          <w:lang w:eastAsia="ar-SA"/>
        </w:rPr>
      </w:pPr>
      <w:r w:rsidRPr="004630F6">
        <w:rPr>
          <w:rFonts w:ascii="Times New Roman" w:hAnsi="Times New Roman" w:cs="Times New Roman"/>
          <w:sz w:val="24"/>
          <w:szCs w:val="24"/>
          <w:lang w:eastAsia="ar-SA"/>
        </w:rPr>
        <w:t>Социальная эффективность реализации Программы заключается в обеспечении благоприятных условий для проживания населения на территории сельского поселения. Благоприятные условия предполагают обеспечение безопасности проживания, развитие дорожного хозяйства, оптимальный уровень благоустройства.</w:t>
      </w:r>
    </w:p>
    <w:p w:rsidR="006B31B1" w:rsidRPr="004630F6" w:rsidRDefault="006B31B1" w:rsidP="006B31B1">
      <w:pPr>
        <w:pStyle w:val="a3"/>
        <w:ind w:firstLine="709"/>
        <w:jc w:val="both"/>
        <w:rPr>
          <w:rFonts w:ascii="Times New Roman" w:hAnsi="Times New Roman" w:cs="Times New Roman"/>
          <w:sz w:val="24"/>
          <w:szCs w:val="24"/>
          <w:lang w:eastAsia="ar-SA"/>
        </w:rPr>
      </w:pPr>
      <w:r w:rsidRPr="004630F6">
        <w:rPr>
          <w:rFonts w:ascii="Times New Roman" w:hAnsi="Times New Roman" w:cs="Times New Roman"/>
          <w:sz w:val="24"/>
          <w:szCs w:val="24"/>
          <w:lang w:eastAsia="ar-SA"/>
        </w:rPr>
        <w:t>Экономическая эффективность Программы заключается в рациональном целевом использовании бюджетных средств и их экономии.</w:t>
      </w:r>
    </w:p>
    <w:p w:rsidR="006B31B1" w:rsidRPr="004630F6" w:rsidRDefault="006B31B1" w:rsidP="006B31B1">
      <w:pPr>
        <w:pStyle w:val="a3"/>
        <w:rPr>
          <w:rFonts w:ascii="Times New Roman" w:eastAsia="Times New Roman" w:hAnsi="Times New Roman" w:cs="Times New Roman"/>
          <w:b/>
          <w:bCs/>
          <w:color w:val="000000"/>
          <w:sz w:val="24"/>
          <w:szCs w:val="24"/>
          <w:lang w:eastAsia="ar-SA"/>
        </w:rPr>
      </w:pPr>
    </w:p>
    <w:p w:rsidR="006B31B1" w:rsidRPr="004630F6" w:rsidRDefault="00CA2F18" w:rsidP="00CA2F18">
      <w:pPr>
        <w:pStyle w:val="a3"/>
        <w:ind w:left="360"/>
        <w:jc w:val="center"/>
        <w:rPr>
          <w:rFonts w:ascii="Times New Roman" w:eastAsia="Times New Roman" w:hAnsi="Times New Roman" w:cs="Times New Roman"/>
          <w:b/>
          <w:bCs/>
          <w:color w:val="000000"/>
          <w:sz w:val="24"/>
          <w:szCs w:val="24"/>
          <w:lang w:eastAsia="ar-SA"/>
        </w:rPr>
      </w:pPr>
      <w:r>
        <w:rPr>
          <w:rFonts w:ascii="Times New Roman" w:eastAsia="Times New Roman" w:hAnsi="Times New Roman" w:cs="Times New Roman"/>
          <w:b/>
          <w:bCs/>
          <w:color w:val="000000"/>
          <w:sz w:val="24"/>
          <w:szCs w:val="24"/>
          <w:lang w:eastAsia="ar-SA"/>
        </w:rPr>
        <w:t xml:space="preserve">7. </w:t>
      </w:r>
      <w:r w:rsidR="006B31B1" w:rsidRPr="004630F6">
        <w:rPr>
          <w:rFonts w:ascii="Times New Roman" w:eastAsia="Times New Roman" w:hAnsi="Times New Roman" w:cs="Times New Roman"/>
          <w:b/>
          <w:bCs/>
          <w:color w:val="000000"/>
          <w:sz w:val="24"/>
          <w:szCs w:val="24"/>
          <w:lang w:eastAsia="ar-SA"/>
        </w:rPr>
        <w:t>Методика оценки эффективности реализации программы.</w:t>
      </w:r>
    </w:p>
    <w:p w:rsidR="006B31B1" w:rsidRPr="004630F6" w:rsidRDefault="006B31B1" w:rsidP="006B31B1">
      <w:pPr>
        <w:pStyle w:val="a3"/>
        <w:ind w:firstLine="709"/>
        <w:jc w:val="both"/>
        <w:rPr>
          <w:rFonts w:ascii="Times New Roman" w:hAnsi="Times New Roman" w:cs="Times New Roman"/>
          <w:sz w:val="24"/>
          <w:szCs w:val="24"/>
        </w:rPr>
      </w:pPr>
      <w:r w:rsidRPr="004630F6">
        <w:rPr>
          <w:rFonts w:ascii="Times New Roman" w:hAnsi="Times New Roman" w:cs="Times New Roman"/>
          <w:sz w:val="24"/>
          <w:szCs w:val="24"/>
        </w:rPr>
        <w:t xml:space="preserve">Критериями оценки эффективности реализации Программы являются степень достижения индикаторов и показателей, установленных Программой, а также процент достижения показателей, установленный методикой оценки эффективности. В процессе </w:t>
      </w:r>
      <w:proofErr w:type="gramStart"/>
      <w:r w:rsidRPr="004630F6">
        <w:rPr>
          <w:rFonts w:ascii="Times New Roman" w:hAnsi="Times New Roman" w:cs="Times New Roman"/>
          <w:sz w:val="24"/>
          <w:szCs w:val="24"/>
        </w:rPr>
        <w:t>проведения оценки эффективности реализации Программы</w:t>
      </w:r>
      <w:proofErr w:type="gramEnd"/>
      <w:r w:rsidRPr="004630F6">
        <w:rPr>
          <w:rFonts w:ascii="Times New Roman" w:hAnsi="Times New Roman" w:cs="Times New Roman"/>
          <w:sz w:val="24"/>
          <w:szCs w:val="24"/>
        </w:rPr>
        <w:t xml:space="preserve"> осуществляется сопоставление достигнутых показателей с плановыми индикаторами. Результаты достижения должны быть представлены в форме таблицы:</w:t>
      </w:r>
    </w:p>
    <w:p w:rsidR="006B31B1" w:rsidRPr="004630F6" w:rsidRDefault="006B31B1" w:rsidP="006B31B1">
      <w:pPr>
        <w:pStyle w:val="a3"/>
        <w:ind w:firstLine="709"/>
        <w:jc w:val="both"/>
        <w:rPr>
          <w:rFonts w:ascii="Times New Roman" w:hAnsi="Times New Roman" w:cs="Times New Roman"/>
          <w:sz w:val="24"/>
          <w:szCs w:val="24"/>
        </w:rPr>
      </w:pPr>
    </w:p>
    <w:tbl>
      <w:tblPr>
        <w:tblStyle w:val="a5"/>
        <w:tblW w:w="0" w:type="auto"/>
        <w:tblLook w:val="04A0"/>
      </w:tblPr>
      <w:tblGrid>
        <w:gridCol w:w="540"/>
        <w:gridCol w:w="2953"/>
        <w:gridCol w:w="1292"/>
        <w:gridCol w:w="1595"/>
        <w:gridCol w:w="1595"/>
        <w:gridCol w:w="1595"/>
      </w:tblGrid>
      <w:tr w:rsidR="006B31B1" w:rsidRPr="004630F6" w:rsidTr="00D96DB0">
        <w:tc>
          <w:tcPr>
            <w:tcW w:w="540" w:type="dxa"/>
            <w:vMerge w:val="restart"/>
          </w:tcPr>
          <w:p w:rsidR="006B31B1" w:rsidRPr="004630F6" w:rsidRDefault="006B31B1" w:rsidP="00D96DB0">
            <w:pPr>
              <w:pStyle w:val="a3"/>
              <w:jc w:val="center"/>
              <w:rPr>
                <w:rFonts w:ascii="Times New Roman" w:hAnsi="Times New Roman" w:cs="Times New Roman"/>
                <w:sz w:val="24"/>
                <w:szCs w:val="24"/>
              </w:rPr>
            </w:pPr>
            <w:r w:rsidRPr="004630F6">
              <w:rPr>
                <w:rFonts w:ascii="Times New Roman" w:hAnsi="Times New Roman" w:cs="Times New Roman"/>
                <w:sz w:val="24"/>
                <w:szCs w:val="24"/>
              </w:rPr>
              <w:t xml:space="preserve">№ </w:t>
            </w:r>
            <w:proofErr w:type="spellStart"/>
            <w:proofErr w:type="gramStart"/>
            <w:r w:rsidRPr="004630F6">
              <w:rPr>
                <w:rFonts w:ascii="Times New Roman" w:hAnsi="Times New Roman" w:cs="Times New Roman"/>
                <w:sz w:val="24"/>
                <w:szCs w:val="24"/>
              </w:rPr>
              <w:t>п</w:t>
            </w:r>
            <w:proofErr w:type="spellEnd"/>
            <w:proofErr w:type="gramEnd"/>
            <w:r w:rsidRPr="004630F6">
              <w:rPr>
                <w:rFonts w:ascii="Times New Roman" w:hAnsi="Times New Roman" w:cs="Times New Roman"/>
                <w:sz w:val="24"/>
                <w:szCs w:val="24"/>
              </w:rPr>
              <w:t>/</w:t>
            </w:r>
            <w:proofErr w:type="spellStart"/>
            <w:r w:rsidRPr="004630F6">
              <w:rPr>
                <w:rFonts w:ascii="Times New Roman" w:hAnsi="Times New Roman" w:cs="Times New Roman"/>
                <w:sz w:val="24"/>
                <w:szCs w:val="24"/>
              </w:rPr>
              <w:t>п</w:t>
            </w:r>
            <w:proofErr w:type="spellEnd"/>
          </w:p>
        </w:tc>
        <w:tc>
          <w:tcPr>
            <w:tcW w:w="2953" w:type="dxa"/>
            <w:vMerge w:val="restart"/>
          </w:tcPr>
          <w:p w:rsidR="006B31B1" w:rsidRPr="004630F6" w:rsidRDefault="006B31B1" w:rsidP="00D96DB0">
            <w:pPr>
              <w:pStyle w:val="a3"/>
              <w:jc w:val="center"/>
              <w:rPr>
                <w:rFonts w:ascii="Times New Roman" w:hAnsi="Times New Roman" w:cs="Times New Roman"/>
                <w:sz w:val="24"/>
                <w:szCs w:val="24"/>
              </w:rPr>
            </w:pPr>
            <w:r w:rsidRPr="004630F6">
              <w:rPr>
                <w:rFonts w:ascii="Times New Roman" w:hAnsi="Times New Roman" w:cs="Times New Roman"/>
                <w:sz w:val="24"/>
                <w:szCs w:val="24"/>
              </w:rPr>
              <w:t>Наименование индикатора</w:t>
            </w:r>
          </w:p>
        </w:tc>
        <w:tc>
          <w:tcPr>
            <w:tcW w:w="1292" w:type="dxa"/>
            <w:vMerge w:val="restart"/>
          </w:tcPr>
          <w:p w:rsidR="006B31B1" w:rsidRPr="004630F6" w:rsidRDefault="006B31B1" w:rsidP="00D96DB0">
            <w:pPr>
              <w:pStyle w:val="a3"/>
              <w:jc w:val="center"/>
              <w:rPr>
                <w:rFonts w:ascii="Times New Roman" w:hAnsi="Times New Roman" w:cs="Times New Roman"/>
                <w:sz w:val="24"/>
                <w:szCs w:val="24"/>
              </w:rPr>
            </w:pPr>
            <w:r w:rsidRPr="004630F6">
              <w:rPr>
                <w:rFonts w:ascii="Times New Roman" w:hAnsi="Times New Roman" w:cs="Times New Roman"/>
                <w:sz w:val="24"/>
                <w:szCs w:val="24"/>
              </w:rPr>
              <w:t>Единица измерения</w:t>
            </w:r>
          </w:p>
        </w:tc>
        <w:tc>
          <w:tcPr>
            <w:tcW w:w="3190" w:type="dxa"/>
            <w:gridSpan w:val="2"/>
          </w:tcPr>
          <w:p w:rsidR="006B31B1" w:rsidRPr="004630F6" w:rsidRDefault="006B31B1" w:rsidP="00D96DB0">
            <w:pPr>
              <w:pStyle w:val="a3"/>
              <w:jc w:val="center"/>
              <w:rPr>
                <w:rFonts w:ascii="Times New Roman" w:hAnsi="Times New Roman" w:cs="Times New Roman"/>
                <w:sz w:val="24"/>
                <w:szCs w:val="24"/>
              </w:rPr>
            </w:pPr>
            <w:r w:rsidRPr="004630F6">
              <w:rPr>
                <w:rFonts w:ascii="Times New Roman" w:hAnsi="Times New Roman" w:cs="Times New Roman"/>
                <w:sz w:val="24"/>
                <w:szCs w:val="24"/>
              </w:rPr>
              <w:t>Значения целевых индикаторов</w:t>
            </w:r>
          </w:p>
        </w:tc>
        <w:tc>
          <w:tcPr>
            <w:tcW w:w="1595" w:type="dxa"/>
            <w:vMerge w:val="restart"/>
          </w:tcPr>
          <w:p w:rsidR="006B31B1" w:rsidRPr="004630F6" w:rsidRDefault="006B31B1" w:rsidP="00D96DB0">
            <w:pPr>
              <w:pStyle w:val="a3"/>
              <w:jc w:val="center"/>
              <w:rPr>
                <w:rFonts w:ascii="Times New Roman" w:hAnsi="Times New Roman" w:cs="Times New Roman"/>
                <w:sz w:val="24"/>
                <w:szCs w:val="24"/>
              </w:rPr>
            </w:pPr>
            <w:r w:rsidRPr="004630F6">
              <w:rPr>
                <w:rFonts w:ascii="Times New Roman" w:hAnsi="Times New Roman" w:cs="Times New Roman"/>
                <w:sz w:val="24"/>
                <w:szCs w:val="24"/>
              </w:rPr>
              <w:t>Степень достижения индикаторов, %</w:t>
            </w:r>
          </w:p>
        </w:tc>
      </w:tr>
      <w:tr w:rsidR="006B31B1" w:rsidRPr="004630F6" w:rsidTr="00D96DB0">
        <w:tc>
          <w:tcPr>
            <w:tcW w:w="540" w:type="dxa"/>
            <w:vMerge/>
          </w:tcPr>
          <w:p w:rsidR="006B31B1" w:rsidRPr="004630F6" w:rsidRDefault="006B31B1" w:rsidP="00D96DB0">
            <w:pPr>
              <w:pStyle w:val="a3"/>
              <w:jc w:val="both"/>
              <w:rPr>
                <w:rFonts w:ascii="Times New Roman" w:hAnsi="Times New Roman" w:cs="Times New Roman"/>
                <w:sz w:val="24"/>
                <w:szCs w:val="24"/>
              </w:rPr>
            </w:pPr>
          </w:p>
        </w:tc>
        <w:tc>
          <w:tcPr>
            <w:tcW w:w="2953" w:type="dxa"/>
            <w:vMerge/>
          </w:tcPr>
          <w:p w:rsidR="006B31B1" w:rsidRPr="004630F6" w:rsidRDefault="006B31B1" w:rsidP="00D96DB0">
            <w:pPr>
              <w:pStyle w:val="a3"/>
              <w:jc w:val="both"/>
              <w:rPr>
                <w:rFonts w:ascii="Times New Roman" w:hAnsi="Times New Roman" w:cs="Times New Roman"/>
                <w:sz w:val="24"/>
                <w:szCs w:val="24"/>
              </w:rPr>
            </w:pPr>
          </w:p>
        </w:tc>
        <w:tc>
          <w:tcPr>
            <w:tcW w:w="1292" w:type="dxa"/>
            <w:vMerge/>
          </w:tcPr>
          <w:p w:rsidR="006B31B1" w:rsidRPr="004630F6" w:rsidRDefault="006B31B1" w:rsidP="00D96DB0">
            <w:pPr>
              <w:pStyle w:val="a3"/>
              <w:jc w:val="both"/>
              <w:rPr>
                <w:rFonts w:ascii="Times New Roman" w:hAnsi="Times New Roman" w:cs="Times New Roman"/>
                <w:sz w:val="24"/>
                <w:szCs w:val="24"/>
              </w:rPr>
            </w:pPr>
          </w:p>
        </w:tc>
        <w:tc>
          <w:tcPr>
            <w:tcW w:w="1595" w:type="dxa"/>
          </w:tcPr>
          <w:p w:rsidR="006B31B1" w:rsidRPr="004630F6" w:rsidRDefault="006B31B1" w:rsidP="00D96DB0">
            <w:pPr>
              <w:pStyle w:val="a3"/>
              <w:jc w:val="center"/>
              <w:rPr>
                <w:rFonts w:ascii="Times New Roman" w:hAnsi="Times New Roman" w:cs="Times New Roman"/>
                <w:sz w:val="24"/>
                <w:szCs w:val="24"/>
              </w:rPr>
            </w:pPr>
            <w:r w:rsidRPr="004630F6">
              <w:rPr>
                <w:rFonts w:ascii="Times New Roman" w:hAnsi="Times New Roman" w:cs="Times New Roman"/>
                <w:sz w:val="24"/>
                <w:szCs w:val="24"/>
              </w:rPr>
              <w:t>плановые</w:t>
            </w:r>
          </w:p>
        </w:tc>
        <w:tc>
          <w:tcPr>
            <w:tcW w:w="1595" w:type="dxa"/>
          </w:tcPr>
          <w:p w:rsidR="006B31B1" w:rsidRPr="004630F6" w:rsidRDefault="006B31B1" w:rsidP="00D96DB0">
            <w:pPr>
              <w:pStyle w:val="a3"/>
              <w:jc w:val="center"/>
              <w:rPr>
                <w:rFonts w:ascii="Times New Roman" w:hAnsi="Times New Roman" w:cs="Times New Roman"/>
                <w:sz w:val="24"/>
                <w:szCs w:val="24"/>
              </w:rPr>
            </w:pPr>
            <w:r w:rsidRPr="004630F6">
              <w:rPr>
                <w:rFonts w:ascii="Times New Roman" w:hAnsi="Times New Roman" w:cs="Times New Roman"/>
                <w:sz w:val="24"/>
                <w:szCs w:val="24"/>
              </w:rPr>
              <w:t>фактические</w:t>
            </w:r>
          </w:p>
        </w:tc>
        <w:tc>
          <w:tcPr>
            <w:tcW w:w="1595" w:type="dxa"/>
            <w:vMerge/>
          </w:tcPr>
          <w:p w:rsidR="006B31B1" w:rsidRPr="004630F6" w:rsidRDefault="006B31B1" w:rsidP="00D96DB0">
            <w:pPr>
              <w:pStyle w:val="a3"/>
              <w:jc w:val="both"/>
              <w:rPr>
                <w:rFonts w:ascii="Times New Roman" w:hAnsi="Times New Roman" w:cs="Times New Roman"/>
                <w:sz w:val="24"/>
                <w:szCs w:val="24"/>
              </w:rPr>
            </w:pPr>
          </w:p>
        </w:tc>
      </w:tr>
      <w:tr w:rsidR="006B31B1" w:rsidRPr="004630F6" w:rsidTr="00D96DB0">
        <w:tc>
          <w:tcPr>
            <w:tcW w:w="540" w:type="dxa"/>
          </w:tcPr>
          <w:p w:rsidR="006B31B1" w:rsidRPr="004630F6" w:rsidRDefault="006B31B1" w:rsidP="00D96DB0">
            <w:pPr>
              <w:pStyle w:val="a3"/>
              <w:jc w:val="center"/>
              <w:rPr>
                <w:rFonts w:ascii="Times New Roman" w:hAnsi="Times New Roman" w:cs="Times New Roman"/>
                <w:sz w:val="24"/>
                <w:szCs w:val="24"/>
              </w:rPr>
            </w:pPr>
            <w:r w:rsidRPr="004630F6">
              <w:rPr>
                <w:rFonts w:ascii="Times New Roman" w:hAnsi="Times New Roman" w:cs="Times New Roman"/>
                <w:sz w:val="24"/>
                <w:szCs w:val="24"/>
              </w:rPr>
              <w:t>1</w:t>
            </w:r>
          </w:p>
        </w:tc>
        <w:tc>
          <w:tcPr>
            <w:tcW w:w="2953" w:type="dxa"/>
          </w:tcPr>
          <w:p w:rsidR="006B31B1" w:rsidRPr="004630F6" w:rsidRDefault="006B31B1" w:rsidP="00D96DB0">
            <w:pPr>
              <w:pStyle w:val="a3"/>
              <w:jc w:val="both"/>
              <w:rPr>
                <w:rFonts w:ascii="Times New Roman" w:hAnsi="Times New Roman" w:cs="Times New Roman"/>
                <w:sz w:val="24"/>
                <w:szCs w:val="24"/>
              </w:rPr>
            </w:pPr>
          </w:p>
        </w:tc>
        <w:tc>
          <w:tcPr>
            <w:tcW w:w="1292" w:type="dxa"/>
          </w:tcPr>
          <w:p w:rsidR="006B31B1" w:rsidRPr="004630F6" w:rsidRDefault="006B31B1" w:rsidP="00D96DB0">
            <w:pPr>
              <w:pStyle w:val="a3"/>
              <w:jc w:val="both"/>
              <w:rPr>
                <w:rFonts w:ascii="Times New Roman" w:hAnsi="Times New Roman" w:cs="Times New Roman"/>
                <w:sz w:val="24"/>
                <w:szCs w:val="24"/>
              </w:rPr>
            </w:pPr>
          </w:p>
        </w:tc>
        <w:tc>
          <w:tcPr>
            <w:tcW w:w="1595" w:type="dxa"/>
          </w:tcPr>
          <w:p w:rsidR="006B31B1" w:rsidRPr="004630F6" w:rsidRDefault="006B31B1" w:rsidP="00D96DB0">
            <w:pPr>
              <w:pStyle w:val="a3"/>
              <w:jc w:val="both"/>
              <w:rPr>
                <w:rFonts w:ascii="Times New Roman" w:hAnsi="Times New Roman" w:cs="Times New Roman"/>
                <w:sz w:val="24"/>
                <w:szCs w:val="24"/>
              </w:rPr>
            </w:pPr>
          </w:p>
        </w:tc>
        <w:tc>
          <w:tcPr>
            <w:tcW w:w="1595" w:type="dxa"/>
          </w:tcPr>
          <w:p w:rsidR="006B31B1" w:rsidRPr="004630F6" w:rsidRDefault="006B31B1" w:rsidP="00D96DB0">
            <w:pPr>
              <w:pStyle w:val="a3"/>
              <w:jc w:val="both"/>
              <w:rPr>
                <w:rFonts w:ascii="Times New Roman" w:hAnsi="Times New Roman" w:cs="Times New Roman"/>
                <w:sz w:val="24"/>
                <w:szCs w:val="24"/>
              </w:rPr>
            </w:pPr>
          </w:p>
        </w:tc>
        <w:tc>
          <w:tcPr>
            <w:tcW w:w="1595" w:type="dxa"/>
          </w:tcPr>
          <w:p w:rsidR="006B31B1" w:rsidRPr="004630F6" w:rsidRDefault="006B31B1" w:rsidP="00D96DB0">
            <w:pPr>
              <w:pStyle w:val="a3"/>
              <w:jc w:val="both"/>
              <w:rPr>
                <w:rFonts w:ascii="Times New Roman" w:hAnsi="Times New Roman" w:cs="Times New Roman"/>
                <w:sz w:val="24"/>
                <w:szCs w:val="24"/>
              </w:rPr>
            </w:pPr>
          </w:p>
        </w:tc>
      </w:tr>
      <w:tr w:rsidR="006B31B1" w:rsidRPr="004630F6" w:rsidTr="00D96DB0">
        <w:tc>
          <w:tcPr>
            <w:tcW w:w="540" w:type="dxa"/>
          </w:tcPr>
          <w:p w:rsidR="006B31B1" w:rsidRPr="004630F6" w:rsidRDefault="006B31B1" w:rsidP="00D96DB0">
            <w:pPr>
              <w:pStyle w:val="a3"/>
              <w:jc w:val="center"/>
              <w:rPr>
                <w:rFonts w:ascii="Times New Roman" w:hAnsi="Times New Roman" w:cs="Times New Roman"/>
                <w:sz w:val="24"/>
                <w:szCs w:val="24"/>
              </w:rPr>
            </w:pPr>
            <w:r w:rsidRPr="004630F6">
              <w:rPr>
                <w:rFonts w:ascii="Times New Roman" w:hAnsi="Times New Roman" w:cs="Times New Roman"/>
                <w:sz w:val="24"/>
                <w:szCs w:val="24"/>
              </w:rPr>
              <w:t>2</w:t>
            </w:r>
          </w:p>
        </w:tc>
        <w:tc>
          <w:tcPr>
            <w:tcW w:w="2953" w:type="dxa"/>
          </w:tcPr>
          <w:p w:rsidR="006B31B1" w:rsidRPr="004630F6" w:rsidRDefault="006B31B1" w:rsidP="00D96DB0">
            <w:pPr>
              <w:pStyle w:val="a3"/>
              <w:jc w:val="both"/>
              <w:rPr>
                <w:rFonts w:ascii="Times New Roman" w:hAnsi="Times New Roman" w:cs="Times New Roman"/>
                <w:sz w:val="24"/>
                <w:szCs w:val="24"/>
              </w:rPr>
            </w:pPr>
          </w:p>
        </w:tc>
        <w:tc>
          <w:tcPr>
            <w:tcW w:w="1292" w:type="dxa"/>
          </w:tcPr>
          <w:p w:rsidR="006B31B1" w:rsidRPr="004630F6" w:rsidRDefault="006B31B1" w:rsidP="00D96DB0">
            <w:pPr>
              <w:pStyle w:val="a3"/>
              <w:jc w:val="both"/>
              <w:rPr>
                <w:rFonts w:ascii="Times New Roman" w:hAnsi="Times New Roman" w:cs="Times New Roman"/>
                <w:sz w:val="24"/>
                <w:szCs w:val="24"/>
              </w:rPr>
            </w:pPr>
          </w:p>
        </w:tc>
        <w:tc>
          <w:tcPr>
            <w:tcW w:w="1595" w:type="dxa"/>
          </w:tcPr>
          <w:p w:rsidR="006B31B1" w:rsidRPr="004630F6" w:rsidRDefault="006B31B1" w:rsidP="00D96DB0">
            <w:pPr>
              <w:pStyle w:val="a3"/>
              <w:jc w:val="both"/>
              <w:rPr>
                <w:rFonts w:ascii="Times New Roman" w:hAnsi="Times New Roman" w:cs="Times New Roman"/>
                <w:sz w:val="24"/>
                <w:szCs w:val="24"/>
              </w:rPr>
            </w:pPr>
          </w:p>
        </w:tc>
        <w:tc>
          <w:tcPr>
            <w:tcW w:w="1595" w:type="dxa"/>
          </w:tcPr>
          <w:p w:rsidR="006B31B1" w:rsidRPr="004630F6" w:rsidRDefault="006B31B1" w:rsidP="00D96DB0">
            <w:pPr>
              <w:pStyle w:val="a3"/>
              <w:jc w:val="both"/>
              <w:rPr>
                <w:rFonts w:ascii="Times New Roman" w:hAnsi="Times New Roman" w:cs="Times New Roman"/>
                <w:sz w:val="24"/>
                <w:szCs w:val="24"/>
              </w:rPr>
            </w:pPr>
          </w:p>
        </w:tc>
        <w:tc>
          <w:tcPr>
            <w:tcW w:w="1595" w:type="dxa"/>
          </w:tcPr>
          <w:p w:rsidR="006B31B1" w:rsidRPr="004630F6" w:rsidRDefault="006B31B1" w:rsidP="00D96DB0">
            <w:pPr>
              <w:pStyle w:val="a3"/>
              <w:jc w:val="both"/>
              <w:rPr>
                <w:rFonts w:ascii="Times New Roman" w:hAnsi="Times New Roman" w:cs="Times New Roman"/>
                <w:sz w:val="24"/>
                <w:szCs w:val="24"/>
              </w:rPr>
            </w:pPr>
          </w:p>
        </w:tc>
      </w:tr>
      <w:tr w:rsidR="006B31B1" w:rsidRPr="004630F6" w:rsidTr="00D96DB0">
        <w:tc>
          <w:tcPr>
            <w:tcW w:w="540" w:type="dxa"/>
          </w:tcPr>
          <w:p w:rsidR="006B31B1" w:rsidRPr="004630F6" w:rsidRDefault="006B31B1" w:rsidP="00D96DB0">
            <w:pPr>
              <w:pStyle w:val="a3"/>
              <w:jc w:val="both"/>
              <w:rPr>
                <w:rFonts w:ascii="Times New Roman" w:hAnsi="Times New Roman" w:cs="Times New Roman"/>
                <w:sz w:val="24"/>
                <w:szCs w:val="24"/>
              </w:rPr>
            </w:pPr>
            <w:r w:rsidRPr="004630F6">
              <w:rPr>
                <w:rFonts w:ascii="Times New Roman" w:hAnsi="Times New Roman" w:cs="Times New Roman"/>
                <w:sz w:val="24"/>
                <w:szCs w:val="24"/>
              </w:rPr>
              <w:t>…</w:t>
            </w:r>
          </w:p>
        </w:tc>
        <w:tc>
          <w:tcPr>
            <w:tcW w:w="2953" w:type="dxa"/>
          </w:tcPr>
          <w:p w:rsidR="006B31B1" w:rsidRPr="004630F6" w:rsidRDefault="006B31B1" w:rsidP="00D96DB0">
            <w:pPr>
              <w:pStyle w:val="a3"/>
              <w:jc w:val="both"/>
              <w:rPr>
                <w:rFonts w:ascii="Times New Roman" w:hAnsi="Times New Roman" w:cs="Times New Roman"/>
                <w:sz w:val="24"/>
                <w:szCs w:val="24"/>
              </w:rPr>
            </w:pPr>
          </w:p>
        </w:tc>
        <w:tc>
          <w:tcPr>
            <w:tcW w:w="1292" w:type="dxa"/>
          </w:tcPr>
          <w:p w:rsidR="006B31B1" w:rsidRPr="004630F6" w:rsidRDefault="006B31B1" w:rsidP="00D96DB0">
            <w:pPr>
              <w:pStyle w:val="a3"/>
              <w:jc w:val="both"/>
              <w:rPr>
                <w:rFonts w:ascii="Times New Roman" w:hAnsi="Times New Roman" w:cs="Times New Roman"/>
                <w:sz w:val="24"/>
                <w:szCs w:val="24"/>
              </w:rPr>
            </w:pPr>
          </w:p>
        </w:tc>
        <w:tc>
          <w:tcPr>
            <w:tcW w:w="1595" w:type="dxa"/>
          </w:tcPr>
          <w:p w:rsidR="006B31B1" w:rsidRPr="004630F6" w:rsidRDefault="006B31B1" w:rsidP="00D96DB0">
            <w:pPr>
              <w:pStyle w:val="a3"/>
              <w:jc w:val="both"/>
              <w:rPr>
                <w:rFonts w:ascii="Times New Roman" w:hAnsi="Times New Roman" w:cs="Times New Roman"/>
                <w:sz w:val="24"/>
                <w:szCs w:val="24"/>
              </w:rPr>
            </w:pPr>
          </w:p>
        </w:tc>
        <w:tc>
          <w:tcPr>
            <w:tcW w:w="1595" w:type="dxa"/>
          </w:tcPr>
          <w:p w:rsidR="006B31B1" w:rsidRPr="004630F6" w:rsidRDefault="006B31B1" w:rsidP="00D96DB0">
            <w:pPr>
              <w:pStyle w:val="a3"/>
              <w:jc w:val="both"/>
              <w:rPr>
                <w:rFonts w:ascii="Times New Roman" w:hAnsi="Times New Roman" w:cs="Times New Roman"/>
                <w:sz w:val="24"/>
                <w:szCs w:val="24"/>
              </w:rPr>
            </w:pPr>
          </w:p>
        </w:tc>
        <w:tc>
          <w:tcPr>
            <w:tcW w:w="1595" w:type="dxa"/>
          </w:tcPr>
          <w:p w:rsidR="006B31B1" w:rsidRPr="004630F6" w:rsidRDefault="006B31B1" w:rsidP="00D96DB0">
            <w:pPr>
              <w:pStyle w:val="a3"/>
              <w:jc w:val="both"/>
              <w:rPr>
                <w:rFonts w:ascii="Times New Roman" w:hAnsi="Times New Roman" w:cs="Times New Roman"/>
                <w:sz w:val="24"/>
                <w:szCs w:val="24"/>
              </w:rPr>
            </w:pPr>
          </w:p>
        </w:tc>
      </w:tr>
    </w:tbl>
    <w:p w:rsidR="006B31B1" w:rsidRPr="004630F6" w:rsidRDefault="006B31B1" w:rsidP="006B31B1">
      <w:pPr>
        <w:pStyle w:val="a3"/>
        <w:ind w:firstLine="709"/>
        <w:jc w:val="both"/>
        <w:rPr>
          <w:rFonts w:ascii="Times New Roman" w:eastAsia="Arial" w:hAnsi="Times New Roman" w:cs="Times New Roman"/>
          <w:sz w:val="24"/>
          <w:szCs w:val="24"/>
          <w:lang w:eastAsia="ru-RU"/>
        </w:rPr>
      </w:pPr>
      <w:r w:rsidRPr="004630F6">
        <w:rPr>
          <w:rFonts w:ascii="Times New Roman" w:eastAsia="Arial" w:hAnsi="Times New Roman" w:cs="Times New Roman"/>
          <w:sz w:val="24"/>
          <w:szCs w:val="24"/>
          <w:lang w:eastAsia="ru-RU"/>
        </w:rPr>
        <w:t>Процент достигнутых значений показателей результативности от плановых значений оценивается следующим образом:</w:t>
      </w:r>
    </w:p>
    <w:p w:rsidR="006B31B1" w:rsidRPr="004630F6" w:rsidRDefault="006B31B1" w:rsidP="006B31B1">
      <w:pPr>
        <w:pStyle w:val="a3"/>
        <w:ind w:firstLine="709"/>
        <w:jc w:val="both"/>
        <w:rPr>
          <w:rFonts w:ascii="Times New Roman" w:eastAsia="Arial" w:hAnsi="Times New Roman" w:cs="Times New Roman"/>
          <w:sz w:val="24"/>
          <w:szCs w:val="24"/>
          <w:lang w:eastAsia="ru-RU"/>
        </w:rPr>
      </w:pPr>
      <w:r w:rsidRPr="004630F6">
        <w:rPr>
          <w:rFonts w:ascii="Times New Roman" w:eastAsia="Arial" w:hAnsi="Times New Roman" w:cs="Times New Roman"/>
          <w:sz w:val="24"/>
          <w:szCs w:val="24"/>
          <w:lang w:eastAsia="ru-RU"/>
        </w:rPr>
        <w:t>90% и больше – высокая;</w:t>
      </w:r>
    </w:p>
    <w:p w:rsidR="006B31B1" w:rsidRPr="004630F6" w:rsidRDefault="006B31B1" w:rsidP="006B31B1">
      <w:pPr>
        <w:pStyle w:val="a3"/>
        <w:ind w:firstLine="709"/>
        <w:jc w:val="both"/>
        <w:rPr>
          <w:rFonts w:ascii="Times New Roman" w:eastAsia="Arial" w:hAnsi="Times New Roman" w:cs="Times New Roman"/>
          <w:sz w:val="24"/>
          <w:szCs w:val="24"/>
          <w:lang w:eastAsia="ru-RU"/>
        </w:rPr>
      </w:pPr>
      <w:r w:rsidRPr="004630F6">
        <w:rPr>
          <w:rFonts w:ascii="Times New Roman" w:eastAsia="Arial" w:hAnsi="Times New Roman" w:cs="Times New Roman"/>
          <w:sz w:val="24"/>
          <w:szCs w:val="24"/>
          <w:lang w:eastAsia="ru-RU"/>
        </w:rPr>
        <w:t>70% - 89% - средняя;</w:t>
      </w:r>
    </w:p>
    <w:p w:rsidR="006B31B1" w:rsidRDefault="006B31B1" w:rsidP="006B31B1">
      <w:pPr>
        <w:pStyle w:val="a3"/>
        <w:ind w:firstLine="709"/>
        <w:jc w:val="both"/>
        <w:rPr>
          <w:rFonts w:ascii="Times New Roman" w:eastAsia="Arial" w:hAnsi="Times New Roman" w:cs="Times New Roman"/>
          <w:sz w:val="24"/>
          <w:szCs w:val="24"/>
          <w:lang w:eastAsia="ru-RU"/>
        </w:rPr>
      </w:pPr>
      <w:r w:rsidRPr="004630F6">
        <w:rPr>
          <w:rFonts w:ascii="Times New Roman" w:eastAsia="Arial" w:hAnsi="Times New Roman" w:cs="Times New Roman"/>
          <w:sz w:val="24"/>
          <w:szCs w:val="24"/>
          <w:lang w:eastAsia="ru-RU"/>
        </w:rPr>
        <w:t>69% и меньше – низкая.</w:t>
      </w:r>
    </w:p>
    <w:p w:rsidR="00CA2F18" w:rsidRDefault="00CA2F18" w:rsidP="006B31B1">
      <w:pPr>
        <w:pStyle w:val="a3"/>
        <w:ind w:firstLine="709"/>
        <w:jc w:val="both"/>
        <w:rPr>
          <w:rFonts w:ascii="Times New Roman" w:eastAsia="Arial" w:hAnsi="Times New Roman" w:cs="Times New Roman"/>
          <w:b/>
          <w:sz w:val="24"/>
          <w:szCs w:val="24"/>
          <w:lang w:eastAsia="ru-RU"/>
        </w:rPr>
        <w:sectPr w:rsidR="00CA2F18" w:rsidSect="00B82646">
          <w:pgSz w:w="11906" w:h="16838"/>
          <w:pgMar w:top="709" w:right="566" w:bottom="567" w:left="1418" w:header="708" w:footer="708" w:gutter="0"/>
          <w:cols w:space="708"/>
          <w:docGrid w:linePitch="360"/>
        </w:sectPr>
      </w:pPr>
    </w:p>
    <w:p w:rsidR="00AE3416" w:rsidRPr="00E269F7" w:rsidRDefault="00AE3416" w:rsidP="00AE3416">
      <w:pPr>
        <w:spacing w:after="0" w:line="240" w:lineRule="auto"/>
        <w:jc w:val="right"/>
        <w:rPr>
          <w:rFonts w:ascii="Times New Roman" w:eastAsia="Calibri" w:hAnsi="Times New Roman" w:cs="Times New Roman"/>
          <w:b/>
          <w:sz w:val="24"/>
          <w:szCs w:val="24"/>
        </w:rPr>
      </w:pPr>
      <w:r w:rsidRPr="00E269F7">
        <w:rPr>
          <w:rFonts w:ascii="Times New Roman" w:eastAsia="Calibri" w:hAnsi="Times New Roman" w:cs="Times New Roman"/>
          <w:b/>
          <w:sz w:val="24"/>
          <w:szCs w:val="24"/>
        </w:rPr>
        <w:lastRenderedPageBreak/>
        <w:t>Приложение 1</w:t>
      </w:r>
    </w:p>
    <w:p w:rsidR="00182259" w:rsidRDefault="00AE3416" w:rsidP="00182259">
      <w:pPr>
        <w:spacing w:after="0" w:line="240" w:lineRule="auto"/>
        <w:jc w:val="right"/>
        <w:rPr>
          <w:rFonts w:ascii="Times New Roman" w:eastAsia="Calibri" w:hAnsi="Times New Roman" w:cs="Times New Roman"/>
          <w:sz w:val="24"/>
          <w:szCs w:val="24"/>
        </w:rPr>
      </w:pPr>
      <w:r w:rsidRPr="00AE3416">
        <w:rPr>
          <w:rFonts w:ascii="Times New Roman" w:eastAsia="Calibri" w:hAnsi="Times New Roman" w:cs="Times New Roman"/>
          <w:sz w:val="24"/>
          <w:szCs w:val="24"/>
        </w:rPr>
        <w:t xml:space="preserve">к </w:t>
      </w:r>
      <w:r w:rsidR="00182259" w:rsidRPr="00544889">
        <w:rPr>
          <w:rFonts w:ascii="Times New Roman" w:eastAsia="Calibri" w:hAnsi="Times New Roman" w:cs="Times New Roman"/>
          <w:sz w:val="24"/>
          <w:szCs w:val="24"/>
        </w:rPr>
        <w:t>Программ</w:t>
      </w:r>
      <w:r w:rsidR="00182259">
        <w:rPr>
          <w:rFonts w:ascii="Times New Roman" w:eastAsia="Calibri" w:hAnsi="Times New Roman" w:cs="Times New Roman"/>
          <w:sz w:val="24"/>
          <w:szCs w:val="24"/>
        </w:rPr>
        <w:t>е</w:t>
      </w:r>
      <w:r w:rsidR="00182259" w:rsidRPr="00544889">
        <w:rPr>
          <w:rFonts w:ascii="Times New Roman" w:eastAsia="Calibri" w:hAnsi="Times New Roman" w:cs="Times New Roman"/>
          <w:sz w:val="24"/>
          <w:szCs w:val="24"/>
        </w:rPr>
        <w:t xml:space="preserve"> </w:t>
      </w:r>
      <w:r w:rsidR="00E269F7">
        <w:rPr>
          <w:rFonts w:ascii="Times New Roman" w:eastAsia="Calibri" w:hAnsi="Times New Roman" w:cs="Times New Roman"/>
          <w:sz w:val="24"/>
          <w:szCs w:val="24"/>
        </w:rPr>
        <w:t>к</w:t>
      </w:r>
      <w:r w:rsidR="00182259" w:rsidRPr="00544889">
        <w:rPr>
          <w:rFonts w:ascii="Times New Roman" w:eastAsia="Calibri" w:hAnsi="Times New Roman" w:cs="Times New Roman"/>
          <w:sz w:val="24"/>
          <w:szCs w:val="24"/>
        </w:rPr>
        <w:t>омплексно</w:t>
      </w:r>
      <w:r w:rsidR="00E269F7">
        <w:rPr>
          <w:rFonts w:ascii="Times New Roman" w:eastAsia="Calibri" w:hAnsi="Times New Roman" w:cs="Times New Roman"/>
          <w:sz w:val="24"/>
          <w:szCs w:val="24"/>
        </w:rPr>
        <w:t>го</w:t>
      </w:r>
      <w:r w:rsidR="00182259" w:rsidRPr="00544889">
        <w:rPr>
          <w:rFonts w:ascii="Times New Roman" w:eastAsia="Calibri" w:hAnsi="Times New Roman" w:cs="Times New Roman"/>
          <w:sz w:val="24"/>
          <w:szCs w:val="24"/>
        </w:rPr>
        <w:t xml:space="preserve"> развити</w:t>
      </w:r>
      <w:r w:rsidR="00E269F7">
        <w:rPr>
          <w:rFonts w:ascii="Times New Roman" w:eastAsia="Calibri" w:hAnsi="Times New Roman" w:cs="Times New Roman"/>
          <w:sz w:val="24"/>
          <w:szCs w:val="24"/>
        </w:rPr>
        <w:t>я</w:t>
      </w:r>
      <w:r w:rsidR="00182259" w:rsidRPr="00544889">
        <w:rPr>
          <w:rFonts w:ascii="Times New Roman" w:eastAsia="Calibri" w:hAnsi="Times New Roman" w:cs="Times New Roman"/>
          <w:sz w:val="24"/>
          <w:szCs w:val="24"/>
        </w:rPr>
        <w:t xml:space="preserve"> </w:t>
      </w:r>
    </w:p>
    <w:p w:rsidR="00182259" w:rsidRDefault="00182259" w:rsidP="00182259">
      <w:pPr>
        <w:spacing w:after="0" w:line="240" w:lineRule="auto"/>
        <w:jc w:val="right"/>
        <w:rPr>
          <w:rFonts w:ascii="Times New Roman" w:eastAsia="Calibri" w:hAnsi="Times New Roman" w:cs="Times New Roman"/>
          <w:sz w:val="24"/>
          <w:szCs w:val="24"/>
        </w:rPr>
      </w:pPr>
      <w:r w:rsidRPr="00544889">
        <w:rPr>
          <w:rFonts w:ascii="Times New Roman" w:eastAsia="Calibri" w:hAnsi="Times New Roman" w:cs="Times New Roman"/>
          <w:sz w:val="24"/>
          <w:szCs w:val="24"/>
        </w:rPr>
        <w:t>систем коммунальной инфраструктуры сельско</w:t>
      </w:r>
      <w:r w:rsidR="00E74D47">
        <w:rPr>
          <w:rFonts w:ascii="Times New Roman" w:eastAsia="Calibri" w:hAnsi="Times New Roman" w:cs="Times New Roman"/>
          <w:sz w:val="24"/>
          <w:szCs w:val="24"/>
        </w:rPr>
        <w:t>го</w:t>
      </w:r>
      <w:r w:rsidRPr="00544889">
        <w:rPr>
          <w:rFonts w:ascii="Times New Roman" w:eastAsia="Calibri" w:hAnsi="Times New Roman" w:cs="Times New Roman"/>
          <w:sz w:val="24"/>
          <w:szCs w:val="24"/>
        </w:rPr>
        <w:t xml:space="preserve"> поселени</w:t>
      </w:r>
      <w:r w:rsidR="00E74D47">
        <w:rPr>
          <w:rFonts w:ascii="Times New Roman" w:eastAsia="Calibri" w:hAnsi="Times New Roman" w:cs="Times New Roman"/>
          <w:sz w:val="24"/>
          <w:szCs w:val="24"/>
        </w:rPr>
        <w:t>я</w:t>
      </w:r>
      <w:r w:rsidRPr="00544889">
        <w:rPr>
          <w:rFonts w:ascii="Times New Roman" w:eastAsia="Calibri" w:hAnsi="Times New Roman" w:cs="Times New Roman"/>
          <w:sz w:val="24"/>
          <w:szCs w:val="24"/>
        </w:rPr>
        <w:t xml:space="preserve"> </w:t>
      </w:r>
      <w:r w:rsidR="00C269F9">
        <w:rPr>
          <w:rFonts w:ascii="Times New Roman" w:eastAsia="Calibri" w:hAnsi="Times New Roman" w:cs="Times New Roman"/>
          <w:sz w:val="24"/>
          <w:szCs w:val="24"/>
        </w:rPr>
        <w:t>Старая Шентала</w:t>
      </w:r>
      <w:r w:rsidRPr="00544889">
        <w:rPr>
          <w:rFonts w:ascii="Times New Roman" w:eastAsia="Calibri" w:hAnsi="Times New Roman" w:cs="Times New Roman"/>
          <w:sz w:val="24"/>
          <w:szCs w:val="24"/>
        </w:rPr>
        <w:t xml:space="preserve"> </w:t>
      </w:r>
    </w:p>
    <w:p w:rsidR="00182259" w:rsidRDefault="00182259" w:rsidP="00182259">
      <w:pPr>
        <w:spacing w:after="0" w:line="240" w:lineRule="auto"/>
        <w:jc w:val="right"/>
        <w:rPr>
          <w:rFonts w:ascii="Times New Roman" w:eastAsia="Calibri" w:hAnsi="Times New Roman" w:cs="Times New Roman"/>
          <w:sz w:val="24"/>
          <w:szCs w:val="24"/>
        </w:rPr>
      </w:pPr>
      <w:r w:rsidRPr="00544889">
        <w:rPr>
          <w:rFonts w:ascii="Times New Roman" w:eastAsia="Calibri" w:hAnsi="Times New Roman" w:cs="Times New Roman"/>
          <w:sz w:val="24"/>
          <w:szCs w:val="24"/>
        </w:rPr>
        <w:t>муниципального района Шенталинский Самарской области</w:t>
      </w:r>
    </w:p>
    <w:p w:rsidR="00E269F7" w:rsidRPr="00AE3416" w:rsidRDefault="00E269F7" w:rsidP="00182259">
      <w:pPr>
        <w:spacing w:after="0" w:line="240" w:lineRule="auto"/>
        <w:jc w:val="right"/>
        <w:rPr>
          <w:rFonts w:ascii="Times New Roman" w:eastAsia="Calibri" w:hAnsi="Times New Roman" w:cs="Times New Roman"/>
          <w:sz w:val="24"/>
          <w:szCs w:val="24"/>
        </w:rPr>
      </w:pPr>
      <w:r>
        <w:rPr>
          <w:rFonts w:ascii="Times New Roman" w:eastAsia="Calibri" w:hAnsi="Times New Roman" w:cs="Times New Roman"/>
          <w:sz w:val="24"/>
          <w:szCs w:val="24"/>
        </w:rPr>
        <w:t>на 2018-2022 годы и на период до 2033 года</w:t>
      </w:r>
    </w:p>
    <w:p w:rsidR="00AE3416" w:rsidRPr="00AE3416" w:rsidRDefault="00AE3416" w:rsidP="00182259">
      <w:pPr>
        <w:spacing w:after="0" w:line="240" w:lineRule="auto"/>
        <w:jc w:val="right"/>
        <w:rPr>
          <w:rFonts w:ascii="Times New Roman" w:eastAsia="Calibri" w:hAnsi="Times New Roman" w:cs="Times New Roman"/>
          <w:sz w:val="24"/>
          <w:szCs w:val="24"/>
        </w:rPr>
      </w:pPr>
    </w:p>
    <w:p w:rsidR="00AE3416" w:rsidRPr="00AE3416" w:rsidRDefault="00AE3416" w:rsidP="00AE3416">
      <w:pPr>
        <w:spacing w:after="0" w:line="240" w:lineRule="auto"/>
        <w:jc w:val="center"/>
        <w:rPr>
          <w:rFonts w:ascii="Times New Roman" w:eastAsia="Calibri" w:hAnsi="Times New Roman" w:cs="Times New Roman"/>
          <w:b/>
          <w:sz w:val="24"/>
          <w:szCs w:val="24"/>
        </w:rPr>
      </w:pPr>
      <w:r w:rsidRPr="00AE3416">
        <w:rPr>
          <w:rFonts w:ascii="Times New Roman" w:eastAsia="Calibri" w:hAnsi="Times New Roman" w:cs="Times New Roman"/>
          <w:b/>
          <w:sz w:val="24"/>
          <w:szCs w:val="24"/>
        </w:rPr>
        <w:t>Сведения о составе и значениях целевых показателей (индикаторов) Программы.</w:t>
      </w:r>
    </w:p>
    <w:p w:rsidR="00AE3416" w:rsidRPr="00AE3416" w:rsidRDefault="00AE3416" w:rsidP="00AE3416">
      <w:pPr>
        <w:spacing w:after="0" w:line="240" w:lineRule="auto"/>
        <w:jc w:val="center"/>
        <w:rPr>
          <w:rFonts w:ascii="Times New Roman" w:eastAsia="Calibri" w:hAnsi="Times New Roman" w:cs="Times New Roman"/>
          <w:b/>
          <w:sz w:val="24"/>
          <w:szCs w:val="24"/>
        </w:rPr>
      </w:pPr>
    </w:p>
    <w:tbl>
      <w:tblPr>
        <w:tblW w:w="15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6378"/>
        <w:gridCol w:w="1276"/>
        <w:gridCol w:w="992"/>
        <w:gridCol w:w="992"/>
        <w:gridCol w:w="992"/>
        <w:gridCol w:w="993"/>
        <w:gridCol w:w="992"/>
        <w:gridCol w:w="993"/>
        <w:gridCol w:w="1461"/>
      </w:tblGrid>
      <w:tr w:rsidR="00CC036A" w:rsidRPr="00AE3416" w:rsidTr="00CC036A">
        <w:trPr>
          <w:trHeight w:val="272"/>
        </w:trPr>
        <w:tc>
          <w:tcPr>
            <w:tcW w:w="534" w:type="dxa"/>
            <w:vMerge w:val="restart"/>
            <w:shd w:val="clear" w:color="auto" w:fill="auto"/>
          </w:tcPr>
          <w:p w:rsidR="00CC036A" w:rsidRPr="00AE3416" w:rsidRDefault="00CC036A" w:rsidP="00AE3416">
            <w:pPr>
              <w:spacing w:after="0" w:line="240" w:lineRule="auto"/>
              <w:jc w:val="center"/>
              <w:rPr>
                <w:rFonts w:ascii="Times New Roman" w:eastAsia="Calibri" w:hAnsi="Times New Roman" w:cs="Times New Roman"/>
              </w:rPr>
            </w:pPr>
            <w:r w:rsidRPr="00AE3416">
              <w:rPr>
                <w:rFonts w:ascii="Times New Roman" w:eastAsia="Calibri" w:hAnsi="Times New Roman" w:cs="Times New Roman"/>
              </w:rPr>
              <w:t xml:space="preserve">№ </w:t>
            </w:r>
            <w:proofErr w:type="spellStart"/>
            <w:proofErr w:type="gramStart"/>
            <w:r w:rsidRPr="00AE3416">
              <w:rPr>
                <w:rFonts w:ascii="Times New Roman" w:eastAsia="Calibri" w:hAnsi="Times New Roman" w:cs="Times New Roman"/>
              </w:rPr>
              <w:t>п</w:t>
            </w:r>
            <w:proofErr w:type="spellEnd"/>
            <w:proofErr w:type="gramEnd"/>
            <w:r w:rsidRPr="00AE3416">
              <w:rPr>
                <w:rFonts w:ascii="Times New Roman" w:eastAsia="Calibri" w:hAnsi="Times New Roman" w:cs="Times New Roman"/>
              </w:rPr>
              <w:t>/</w:t>
            </w:r>
            <w:proofErr w:type="spellStart"/>
            <w:r w:rsidRPr="00AE3416">
              <w:rPr>
                <w:rFonts w:ascii="Times New Roman" w:eastAsia="Calibri" w:hAnsi="Times New Roman" w:cs="Times New Roman"/>
              </w:rPr>
              <w:t>п</w:t>
            </w:r>
            <w:proofErr w:type="spellEnd"/>
          </w:p>
        </w:tc>
        <w:tc>
          <w:tcPr>
            <w:tcW w:w="6378" w:type="dxa"/>
            <w:vMerge w:val="restart"/>
            <w:shd w:val="clear" w:color="auto" w:fill="auto"/>
          </w:tcPr>
          <w:p w:rsidR="00CC036A" w:rsidRPr="00AE3416" w:rsidRDefault="00CC036A" w:rsidP="00AE3416">
            <w:pPr>
              <w:spacing w:after="0" w:line="240" w:lineRule="auto"/>
              <w:jc w:val="center"/>
              <w:rPr>
                <w:rFonts w:ascii="Times New Roman" w:eastAsia="Calibri" w:hAnsi="Times New Roman" w:cs="Times New Roman"/>
              </w:rPr>
            </w:pPr>
            <w:r w:rsidRPr="00AE3416">
              <w:rPr>
                <w:rFonts w:ascii="Times New Roman" w:eastAsia="Calibri" w:hAnsi="Times New Roman" w:cs="Times New Roman"/>
              </w:rPr>
              <w:t>Наименование целевого показателя (индикатора)</w:t>
            </w:r>
          </w:p>
        </w:tc>
        <w:tc>
          <w:tcPr>
            <w:tcW w:w="1276" w:type="dxa"/>
            <w:vMerge w:val="restart"/>
            <w:shd w:val="clear" w:color="auto" w:fill="auto"/>
          </w:tcPr>
          <w:p w:rsidR="00CC036A" w:rsidRPr="00AE3416" w:rsidRDefault="00CC036A" w:rsidP="00AE3416">
            <w:pPr>
              <w:spacing w:after="0" w:line="240" w:lineRule="auto"/>
              <w:jc w:val="center"/>
              <w:rPr>
                <w:rFonts w:ascii="Times New Roman" w:eastAsia="Calibri" w:hAnsi="Times New Roman" w:cs="Times New Roman"/>
              </w:rPr>
            </w:pPr>
            <w:r>
              <w:rPr>
                <w:rFonts w:ascii="Times New Roman" w:eastAsia="Calibri" w:hAnsi="Times New Roman" w:cs="Times New Roman"/>
              </w:rPr>
              <w:t>Единица измере</w:t>
            </w:r>
            <w:r w:rsidRPr="00AE3416">
              <w:rPr>
                <w:rFonts w:ascii="Times New Roman" w:eastAsia="Calibri" w:hAnsi="Times New Roman" w:cs="Times New Roman"/>
              </w:rPr>
              <w:t>ния</w:t>
            </w:r>
          </w:p>
        </w:tc>
        <w:tc>
          <w:tcPr>
            <w:tcW w:w="5954" w:type="dxa"/>
            <w:gridSpan w:val="6"/>
            <w:shd w:val="clear" w:color="auto" w:fill="auto"/>
          </w:tcPr>
          <w:p w:rsidR="00CC036A" w:rsidRPr="00AE3416" w:rsidRDefault="00CC036A" w:rsidP="00AE3416">
            <w:pPr>
              <w:spacing w:after="0" w:line="240" w:lineRule="auto"/>
              <w:jc w:val="center"/>
              <w:rPr>
                <w:rFonts w:ascii="Times New Roman" w:eastAsia="Calibri" w:hAnsi="Times New Roman" w:cs="Times New Roman"/>
              </w:rPr>
            </w:pPr>
            <w:r w:rsidRPr="00AE3416">
              <w:rPr>
                <w:rFonts w:ascii="Times New Roman" w:eastAsia="Calibri" w:hAnsi="Times New Roman" w:cs="Times New Roman"/>
              </w:rPr>
              <w:t>Значения целевого показателя</w:t>
            </w:r>
          </w:p>
        </w:tc>
        <w:tc>
          <w:tcPr>
            <w:tcW w:w="1461" w:type="dxa"/>
            <w:vMerge w:val="restart"/>
            <w:shd w:val="clear" w:color="auto" w:fill="auto"/>
          </w:tcPr>
          <w:p w:rsidR="00CC036A" w:rsidRPr="00AE3416" w:rsidRDefault="00CC036A" w:rsidP="00AE3416">
            <w:pPr>
              <w:spacing w:after="0" w:line="240" w:lineRule="auto"/>
              <w:jc w:val="center"/>
              <w:rPr>
                <w:rFonts w:ascii="Times New Roman" w:eastAsia="Calibri" w:hAnsi="Times New Roman" w:cs="Times New Roman"/>
              </w:rPr>
            </w:pPr>
            <w:r w:rsidRPr="00AE3416">
              <w:rPr>
                <w:rFonts w:ascii="Times New Roman" w:eastAsia="Calibri" w:hAnsi="Times New Roman" w:cs="Times New Roman"/>
              </w:rPr>
              <w:t>Период отчета</w:t>
            </w:r>
          </w:p>
        </w:tc>
      </w:tr>
      <w:tr w:rsidR="00CC036A" w:rsidRPr="00AE3416" w:rsidTr="00CC036A">
        <w:trPr>
          <w:trHeight w:val="145"/>
        </w:trPr>
        <w:tc>
          <w:tcPr>
            <w:tcW w:w="534" w:type="dxa"/>
            <w:vMerge/>
            <w:shd w:val="clear" w:color="auto" w:fill="auto"/>
          </w:tcPr>
          <w:p w:rsidR="00CC036A" w:rsidRPr="00AE3416" w:rsidRDefault="00CC036A" w:rsidP="00AE3416">
            <w:pPr>
              <w:spacing w:after="0" w:line="240" w:lineRule="auto"/>
              <w:jc w:val="center"/>
              <w:rPr>
                <w:rFonts w:ascii="Times New Roman" w:eastAsia="Calibri" w:hAnsi="Times New Roman" w:cs="Times New Roman"/>
              </w:rPr>
            </w:pPr>
          </w:p>
        </w:tc>
        <w:tc>
          <w:tcPr>
            <w:tcW w:w="6378" w:type="dxa"/>
            <w:vMerge/>
            <w:shd w:val="clear" w:color="auto" w:fill="auto"/>
          </w:tcPr>
          <w:p w:rsidR="00CC036A" w:rsidRPr="00AE3416" w:rsidRDefault="00CC036A" w:rsidP="00AE3416">
            <w:pPr>
              <w:spacing w:after="0" w:line="240" w:lineRule="auto"/>
              <w:jc w:val="center"/>
              <w:rPr>
                <w:rFonts w:ascii="Times New Roman" w:eastAsia="Calibri" w:hAnsi="Times New Roman" w:cs="Times New Roman"/>
              </w:rPr>
            </w:pPr>
          </w:p>
        </w:tc>
        <w:tc>
          <w:tcPr>
            <w:tcW w:w="1276" w:type="dxa"/>
            <w:vMerge/>
            <w:shd w:val="clear" w:color="auto" w:fill="auto"/>
          </w:tcPr>
          <w:p w:rsidR="00CC036A" w:rsidRPr="00AE3416" w:rsidRDefault="00CC036A" w:rsidP="00AE3416">
            <w:pPr>
              <w:spacing w:after="0" w:line="240" w:lineRule="auto"/>
              <w:jc w:val="center"/>
              <w:rPr>
                <w:rFonts w:ascii="Times New Roman" w:eastAsia="Calibri" w:hAnsi="Times New Roman" w:cs="Times New Roman"/>
              </w:rPr>
            </w:pPr>
          </w:p>
        </w:tc>
        <w:tc>
          <w:tcPr>
            <w:tcW w:w="992" w:type="dxa"/>
            <w:shd w:val="clear" w:color="auto" w:fill="auto"/>
          </w:tcPr>
          <w:p w:rsidR="00CC036A" w:rsidRPr="00AE3416" w:rsidRDefault="00CC036A" w:rsidP="00C269F9">
            <w:pPr>
              <w:spacing w:after="0" w:line="240" w:lineRule="auto"/>
              <w:jc w:val="center"/>
              <w:rPr>
                <w:rFonts w:ascii="Times New Roman" w:eastAsia="Calibri" w:hAnsi="Times New Roman" w:cs="Times New Roman"/>
              </w:rPr>
            </w:pPr>
            <w:r w:rsidRPr="00AE3416">
              <w:rPr>
                <w:rFonts w:ascii="Times New Roman" w:eastAsia="Calibri" w:hAnsi="Times New Roman" w:cs="Times New Roman"/>
              </w:rPr>
              <w:t>201</w:t>
            </w:r>
            <w:r>
              <w:rPr>
                <w:rFonts w:ascii="Times New Roman" w:eastAsia="Calibri" w:hAnsi="Times New Roman" w:cs="Times New Roman"/>
              </w:rPr>
              <w:t>8</w:t>
            </w:r>
          </w:p>
        </w:tc>
        <w:tc>
          <w:tcPr>
            <w:tcW w:w="992" w:type="dxa"/>
            <w:shd w:val="clear" w:color="auto" w:fill="auto"/>
          </w:tcPr>
          <w:p w:rsidR="00CC036A" w:rsidRPr="00AE3416" w:rsidRDefault="00CC036A" w:rsidP="00C269F9">
            <w:pPr>
              <w:spacing w:after="0" w:line="240" w:lineRule="auto"/>
              <w:jc w:val="center"/>
              <w:rPr>
                <w:rFonts w:ascii="Times New Roman" w:eastAsia="Calibri" w:hAnsi="Times New Roman" w:cs="Times New Roman"/>
              </w:rPr>
            </w:pPr>
            <w:r w:rsidRPr="00AE3416">
              <w:rPr>
                <w:rFonts w:ascii="Times New Roman" w:eastAsia="Calibri" w:hAnsi="Times New Roman" w:cs="Times New Roman"/>
              </w:rPr>
              <w:t>201</w:t>
            </w:r>
            <w:r>
              <w:rPr>
                <w:rFonts w:ascii="Times New Roman" w:eastAsia="Calibri" w:hAnsi="Times New Roman" w:cs="Times New Roman"/>
              </w:rPr>
              <w:t>9</w:t>
            </w:r>
          </w:p>
        </w:tc>
        <w:tc>
          <w:tcPr>
            <w:tcW w:w="992" w:type="dxa"/>
            <w:shd w:val="clear" w:color="auto" w:fill="auto"/>
          </w:tcPr>
          <w:p w:rsidR="00CC036A" w:rsidRPr="00AE3416" w:rsidRDefault="00CC036A" w:rsidP="00C269F9">
            <w:pPr>
              <w:spacing w:after="0" w:line="240" w:lineRule="auto"/>
              <w:jc w:val="center"/>
              <w:rPr>
                <w:rFonts w:ascii="Times New Roman" w:eastAsia="Calibri" w:hAnsi="Times New Roman" w:cs="Times New Roman"/>
              </w:rPr>
            </w:pPr>
            <w:r w:rsidRPr="00AE3416">
              <w:rPr>
                <w:rFonts w:ascii="Times New Roman" w:eastAsia="Calibri" w:hAnsi="Times New Roman" w:cs="Times New Roman"/>
              </w:rPr>
              <w:t>20</w:t>
            </w:r>
            <w:r>
              <w:rPr>
                <w:rFonts w:ascii="Times New Roman" w:eastAsia="Calibri" w:hAnsi="Times New Roman" w:cs="Times New Roman"/>
              </w:rPr>
              <w:t>20</w:t>
            </w:r>
          </w:p>
        </w:tc>
        <w:tc>
          <w:tcPr>
            <w:tcW w:w="993" w:type="dxa"/>
          </w:tcPr>
          <w:p w:rsidR="00CC036A" w:rsidRPr="00AE3416" w:rsidRDefault="00CC036A" w:rsidP="00AE3416">
            <w:pPr>
              <w:spacing w:after="0" w:line="240" w:lineRule="auto"/>
              <w:jc w:val="center"/>
              <w:rPr>
                <w:rFonts w:ascii="Times New Roman" w:eastAsia="Calibri" w:hAnsi="Times New Roman" w:cs="Times New Roman"/>
              </w:rPr>
            </w:pPr>
            <w:r>
              <w:rPr>
                <w:rFonts w:ascii="Times New Roman" w:eastAsia="Calibri" w:hAnsi="Times New Roman" w:cs="Times New Roman"/>
              </w:rPr>
              <w:t>2021</w:t>
            </w:r>
          </w:p>
        </w:tc>
        <w:tc>
          <w:tcPr>
            <w:tcW w:w="992" w:type="dxa"/>
          </w:tcPr>
          <w:p w:rsidR="00CC036A" w:rsidRPr="00AE3416" w:rsidRDefault="00CC036A" w:rsidP="00AE3416">
            <w:pPr>
              <w:spacing w:after="0" w:line="240" w:lineRule="auto"/>
              <w:jc w:val="center"/>
              <w:rPr>
                <w:rFonts w:ascii="Times New Roman" w:eastAsia="Calibri" w:hAnsi="Times New Roman" w:cs="Times New Roman"/>
              </w:rPr>
            </w:pPr>
            <w:r>
              <w:rPr>
                <w:rFonts w:ascii="Times New Roman" w:eastAsia="Calibri" w:hAnsi="Times New Roman" w:cs="Times New Roman"/>
              </w:rPr>
              <w:t>2022</w:t>
            </w:r>
          </w:p>
        </w:tc>
        <w:tc>
          <w:tcPr>
            <w:tcW w:w="993" w:type="dxa"/>
          </w:tcPr>
          <w:p w:rsidR="00CC036A" w:rsidRPr="00AE3416" w:rsidRDefault="00CC036A" w:rsidP="00AE3416">
            <w:pPr>
              <w:spacing w:after="0" w:line="240" w:lineRule="auto"/>
              <w:jc w:val="center"/>
              <w:rPr>
                <w:rFonts w:ascii="Times New Roman" w:eastAsia="Calibri" w:hAnsi="Times New Roman" w:cs="Times New Roman"/>
              </w:rPr>
            </w:pPr>
            <w:r>
              <w:rPr>
                <w:rFonts w:ascii="Times New Roman" w:eastAsia="Calibri" w:hAnsi="Times New Roman" w:cs="Times New Roman"/>
              </w:rPr>
              <w:t>2023-2033</w:t>
            </w:r>
          </w:p>
        </w:tc>
        <w:tc>
          <w:tcPr>
            <w:tcW w:w="1461" w:type="dxa"/>
            <w:vMerge/>
            <w:shd w:val="clear" w:color="auto" w:fill="auto"/>
          </w:tcPr>
          <w:p w:rsidR="00CC036A" w:rsidRPr="00AE3416" w:rsidRDefault="00CC036A" w:rsidP="00AE3416">
            <w:pPr>
              <w:spacing w:after="0" w:line="240" w:lineRule="auto"/>
              <w:jc w:val="center"/>
              <w:rPr>
                <w:rFonts w:ascii="Times New Roman" w:eastAsia="Calibri" w:hAnsi="Times New Roman" w:cs="Times New Roman"/>
              </w:rPr>
            </w:pPr>
          </w:p>
        </w:tc>
      </w:tr>
      <w:tr w:rsidR="00CC036A" w:rsidRPr="00AE3416" w:rsidTr="00CC036A">
        <w:trPr>
          <w:trHeight w:val="231"/>
        </w:trPr>
        <w:tc>
          <w:tcPr>
            <w:tcW w:w="534" w:type="dxa"/>
            <w:shd w:val="clear" w:color="auto" w:fill="auto"/>
          </w:tcPr>
          <w:p w:rsidR="00CC036A" w:rsidRPr="00AE3416" w:rsidRDefault="00CC036A" w:rsidP="00544889">
            <w:pPr>
              <w:spacing w:after="0" w:line="240" w:lineRule="auto"/>
              <w:jc w:val="center"/>
              <w:rPr>
                <w:rFonts w:ascii="Times New Roman" w:eastAsia="Calibri" w:hAnsi="Times New Roman" w:cs="Times New Roman"/>
              </w:rPr>
            </w:pPr>
            <w:r>
              <w:rPr>
                <w:rFonts w:ascii="Times New Roman" w:eastAsia="Calibri" w:hAnsi="Times New Roman" w:cs="Times New Roman"/>
              </w:rPr>
              <w:t>1</w:t>
            </w:r>
          </w:p>
        </w:tc>
        <w:tc>
          <w:tcPr>
            <w:tcW w:w="6378" w:type="dxa"/>
            <w:shd w:val="clear" w:color="auto" w:fill="auto"/>
          </w:tcPr>
          <w:p w:rsidR="00CC036A" w:rsidRPr="00AE3416" w:rsidRDefault="00CC036A" w:rsidP="00AE3416">
            <w:pPr>
              <w:spacing w:after="0" w:line="240" w:lineRule="auto"/>
              <w:rPr>
                <w:rFonts w:ascii="Times New Roman" w:hAnsi="Times New Roman" w:cs="Times New Roman"/>
              </w:rPr>
            </w:pPr>
            <w:r w:rsidRPr="00AE3416">
              <w:rPr>
                <w:rFonts w:ascii="Times New Roman" w:hAnsi="Times New Roman" w:cs="Times New Roman"/>
              </w:rPr>
              <w:t>Экономии бюджетных средств на оплату уличного освещения</w:t>
            </w:r>
          </w:p>
        </w:tc>
        <w:tc>
          <w:tcPr>
            <w:tcW w:w="1276" w:type="dxa"/>
            <w:shd w:val="clear" w:color="auto" w:fill="auto"/>
          </w:tcPr>
          <w:p w:rsidR="00CC036A" w:rsidRPr="00AE3416" w:rsidRDefault="00CC036A" w:rsidP="00AE3416">
            <w:pPr>
              <w:spacing w:after="0" w:line="240" w:lineRule="auto"/>
              <w:jc w:val="center"/>
              <w:rPr>
                <w:rFonts w:ascii="Times New Roman" w:hAnsi="Times New Roman" w:cs="Times New Roman"/>
              </w:rPr>
            </w:pPr>
            <w:r w:rsidRPr="00AE3416">
              <w:rPr>
                <w:rFonts w:ascii="Times New Roman" w:hAnsi="Times New Roman" w:cs="Times New Roman"/>
              </w:rPr>
              <w:t>руб.</w:t>
            </w:r>
          </w:p>
        </w:tc>
        <w:tc>
          <w:tcPr>
            <w:tcW w:w="992" w:type="dxa"/>
            <w:shd w:val="clear" w:color="auto" w:fill="auto"/>
          </w:tcPr>
          <w:p w:rsidR="00CC036A" w:rsidRPr="00AE3416" w:rsidRDefault="00CC036A" w:rsidP="00AE3416">
            <w:pPr>
              <w:spacing w:after="0" w:line="240" w:lineRule="auto"/>
              <w:jc w:val="center"/>
              <w:rPr>
                <w:rFonts w:ascii="Times New Roman" w:hAnsi="Times New Roman" w:cs="Times New Roman"/>
              </w:rPr>
            </w:pPr>
            <w:r>
              <w:rPr>
                <w:rFonts w:ascii="Times New Roman" w:hAnsi="Times New Roman" w:cs="Times New Roman"/>
              </w:rPr>
              <w:t>0</w:t>
            </w:r>
          </w:p>
        </w:tc>
        <w:tc>
          <w:tcPr>
            <w:tcW w:w="992" w:type="dxa"/>
            <w:shd w:val="clear" w:color="auto" w:fill="auto"/>
          </w:tcPr>
          <w:p w:rsidR="00CC036A" w:rsidRPr="00AE3416" w:rsidRDefault="00CC036A" w:rsidP="00AE3416">
            <w:pPr>
              <w:spacing w:after="0" w:line="240" w:lineRule="auto"/>
              <w:jc w:val="center"/>
              <w:rPr>
                <w:rFonts w:ascii="Times New Roman" w:hAnsi="Times New Roman" w:cs="Times New Roman"/>
              </w:rPr>
            </w:pPr>
            <w:r>
              <w:rPr>
                <w:rFonts w:ascii="Times New Roman" w:hAnsi="Times New Roman" w:cs="Times New Roman"/>
              </w:rPr>
              <w:t>0</w:t>
            </w:r>
          </w:p>
        </w:tc>
        <w:tc>
          <w:tcPr>
            <w:tcW w:w="992" w:type="dxa"/>
            <w:shd w:val="clear" w:color="auto" w:fill="auto"/>
          </w:tcPr>
          <w:p w:rsidR="00CC036A" w:rsidRPr="00AE3416" w:rsidRDefault="00CC036A" w:rsidP="00AE3416">
            <w:pPr>
              <w:spacing w:after="0" w:line="240" w:lineRule="auto"/>
              <w:jc w:val="center"/>
              <w:rPr>
                <w:rFonts w:ascii="Times New Roman" w:hAnsi="Times New Roman" w:cs="Times New Roman"/>
              </w:rPr>
            </w:pPr>
            <w:r>
              <w:rPr>
                <w:rFonts w:ascii="Times New Roman" w:hAnsi="Times New Roman" w:cs="Times New Roman"/>
              </w:rPr>
              <w:t>0</w:t>
            </w:r>
          </w:p>
        </w:tc>
        <w:tc>
          <w:tcPr>
            <w:tcW w:w="993" w:type="dxa"/>
          </w:tcPr>
          <w:p w:rsidR="00CC036A" w:rsidRPr="00AE3416" w:rsidRDefault="00E74D47" w:rsidP="00AE3416">
            <w:pPr>
              <w:spacing w:after="0" w:line="240" w:lineRule="auto"/>
              <w:jc w:val="center"/>
              <w:rPr>
                <w:rFonts w:ascii="Times New Roman" w:hAnsi="Times New Roman" w:cs="Times New Roman"/>
              </w:rPr>
            </w:pPr>
            <w:r>
              <w:rPr>
                <w:rFonts w:ascii="Times New Roman" w:hAnsi="Times New Roman" w:cs="Times New Roman"/>
              </w:rPr>
              <w:t>0</w:t>
            </w:r>
          </w:p>
        </w:tc>
        <w:tc>
          <w:tcPr>
            <w:tcW w:w="992" w:type="dxa"/>
          </w:tcPr>
          <w:p w:rsidR="00CC036A" w:rsidRPr="00AE3416" w:rsidRDefault="00E74D47" w:rsidP="00AE3416">
            <w:pPr>
              <w:spacing w:after="0" w:line="240" w:lineRule="auto"/>
              <w:jc w:val="center"/>
              <w:rPr>
                <w:rFonts w:ascii="Times New Roman" w:hAnsi="Times New Roman" w:cs="Times New Roman"/>
              </w:rPr>
            </w:pPr>
            <w:r>
              <w:rPr>
                <w:rFonts w:ascii="Times New Roman" w:hAnsi="Times New Roman" w:cs="Times New Roman"/>
              </w:rPr>
              <w:t>0</w:t>
            </w:r>
          </w:p>
        </w:tc>
        <w:tc>
          <w:tcPr>
            <w:tcW w:w="993" w:type="dxa"/>
          </w:tcPr>
          <w:p w:rsidR="00CC036A" w:rsidRPr="00AE3416" w:rsidRDefault="00E74D47" w:rsidP="00AE3416">
            <w:pPr>
              <w:spacing w:after="0" w:line="240" w:lineRule="auto"/>
              <w:jc w:val="center"/>
              <w:rPr>
                <w:rFonts w:ascii="Times New Roman" w:hAnsi="Times New Roman" w:cs="Times New Roman"/>
              </w:rPr>
            </w:pPr>
            <w:r>
              <w:rPr>
                <w:rFonts w:ascii="Times New Roman" w:hAnsi="Times New Roman" w:cs="Times New Roman"/>
              </w:rPr>
              <w:t>0</w:t>
            </w:r>
          </w:p>
        </w:tc>
        <w:tc>
          <w:tcPr>
            <w:tcW w:w="1461" w:type="dxa"/>
            <w:shd w:val="clear" w:color="auto" w:fill="auto"/>
          </w:tcPr>
          <w:p w:rsidR="00CC036A" w:rsidRPr="00AE3416" w:rsidRDefault="00CC036A" w:rsidP="00AE3416">
            <w:pPr>
              <w:spacing w:after="0" w:line="240" w:lineRule="auto"/>
              <w:jc w:val="center"/>
              <w:rPr>
                <w:rFonts w:ascii="Times New Roman" w:hAnsi="Times New Roman" w:cs="Times New Roman"/>
              </w:rPr>
            </w:pPr>
            <w:r w:rsidRPr="00AE3416">
              <w:rPr>
                <w:rFonts w:ascii="Times New Roman" w:hAnsi="Times New Roman" w:cs="Times New Roman"/>
              </w:rPr>
              <w:t>Год</w:t>
            </w:r>
          </w:p>
        </w:tc>
      </w:tr>
      <w:tr w:rsidR="00CC036A" w:rsidRPr="00AE3416" w:rsidTr="00C953EE">
        <w:trPr>
          <w:trHeight w:val="231"/>
        </w:trPr>
        <w:tc>
          <w:tcPr>
            <w:tcW w:w="534" w:type="dxa"/>
            <w:shd w:val="clear" w:color="auto" w:fill="auto"/>
          </w:tcPr>
          <w:p w:rsidR="00CC036A" w:rsidRPr="00AE3416" w:rsidRDefault="00CC036A" w:rsidP="00AE3416">
            <w:pPr>
              <w:spacing w:after="0" w:line="240" w:lineRule="auto"/>
              <w:jc w:val="center"/>
              <w:rPr>
                <w:rFonts w:ascii="Times New Roman" w:eastAsia="Calibri" w:hAnsi="Times New Roman" w:cs="Times New Roman"/>
              </w:rPr>
            </w:pPr>
            <w:r>
              <w:rPr>
                <w:rFonts w:ascii="Times New Roman" w:eastAsia="Calibri" w:hAnsi="Times New Roman" w:cs="Times New Roman"/>
              </w:rPr>
              <w:t>2</w:t>
            </w:r>
          </w:p>
        </w:tc>
        <w:tc>
          <w:tcPr>
            <w:tcW w:w="6378" w:type="dxa"/>
            <w:shd w:val="clear" w:color="auto" w:fill="auto"/>
          </w:tcPr>
          <w:p w:rsidR="00CC036A" w:rsidRPr="00AE3416" w:rsidRDefault="00CC036A" w:rsidP="00A83B05">
            <w:pPr>
              <w:spacing w:after="0" w:line="240" w:lineRule="auto"/>
              <w:rPr>
                <w:rFonts w:ascii="Times New Roman" w:hAnsi="Times New Roman" w:cs="Times New Roman"/>
              </w:rPr>
            </w:pPr>
            <w:r>
              <w:rPr>
                <w:rFonts w:ascii="Times New Roman" w:hAnsi="Times New Roman" w:cs="Times New Roman"/>
              </w:rPr>
              <w:t>Наличие п</w:t>
            </w:r>
            <w:r w:rsidRPr="00AE3416">
              <w:rPr>
                <w:rFonts w:ascii="Times New Roman" w:hAnsi="Times New Roman" w:cs="Times New Roman"/>
              </w:rPr>
              <w:t>остоянного уличного освещения</w:t>
            </w:r>
          </w:p>
        </w:tc>
        <w:tc>
          <w:tcPr>
            <w:tcW w:w="1276" w:type="dxa"/>
            <w:shd w:val="clear" w:color="auto" w:fill="auto"/>
          </w:tcPr>
          <w:p w:rsidR="00CC036A" w:rsidRPr="00AE3416" w:rsidRDefault="00CC036A" w:rsidP="00AE3416">
            <w:pPr>
              <w:spacing w:after="0" w:line="240" w:lineRule="auto"/>
              <w:jc w:val="center"/>
              <w:rPr>
                <w:rFonts w:ascii="Times New Roman" w:hAnsi="Times New Roman" w:cs="Times New Roman"/>
              </w:rPr>
            </w:pPr>
          </w:p>
        </w:tc>
        <w:tc>
          <w:tcPr>
            <w:tcW w:w="5954" w:type="dxa"/>
            <w:gridSpan w:val="6"/>
            <w:shd w:val="clear" w:color="auto" w:fill="auto"/>
          </w:tcPr>
          <w:p w:rsidR="00CC036A" w:rsidRPr="00AE3416" w:rsidRDefault="00CC036A" w:rsidP="00C953EE">
            <w:pPr>
              <w:spacing w:after="0" w:line="240" w:lineRule="auto"/>
              <w:jc w:val="center"/>
              <w:rPr>
                <w:rFonts w:ascii="Times New Roman" w:hAnsi="Times New Roman" w:cs="Times New Roman"/>
              </w:rPr>
            </w:pPr>
            <w:r>
              <w:rPr>
                <w:rFonts w:ascii="Times New Roman" w:hAnsi="Times New Roman" w:cs="Times New Roman"/>
              </w:rPr>
              <w:t>Без отключения</w:t>
            </w:r>
          </w:p>
        </w:tc>
        <w:tc>
          <w:tcPr>
            <w:tcW w:w="1461" w:type="dxa"/>
            <w:shd w:val="clear" w:color="auto" w:fill="auto"/>
          </w:tcPr>
          <w:p w:rsidR="00CC036A" w:rsidRPr="00AE3416" w:rsidRDefault="00CC036A" w:rsidP="00AE3416">
            <w:pPr>
              <w:spacing w:after="0" w:line="240" w:lineRule="auto"/>
              <w:jc w:val="center"/>
              <w:rPr>
                <w:rFonts w:ascii="Times New Roman" w:hAnsi="Times New Roman" w:cs="Times New Roman"/>
              </w:rPr>
            </w:pPr>
            <w:r w:rsidRPr="00AE3416">
              <w:rPr>
                <w:rFonts w:ascii="Times New Roman" w:hAnsi="Times New Roman" w:cs="Times New Roman"/>
              </w:rPr>
              <w:t>Год</w:t>
            </w:r>
          </w:p>
        </w:tc>
      </w:tr>
      <w:tr w:rsidR="00CC036A" w:rsidRPr="00AE3416" w:rsidTr="00CC036A">
        <w:trPr>
          <w:trHeight w:val="231"/>
        </w:trPr>
        <w:tc>
          <w:tcPr>
            <w:tcW w:w="534" w:type="dxa"/>
            <w:shd w:val="clear" w:color="auto" w:fill="auto"/>
          </w:tcPr>
          <w:p w:rsidR="00CC036A" w:rsidRPr="00AE3416" w:rsidRDefault="00CC036A" w:rsidP="00AE3416">
            <w:pPr>
              <w:spacing w:after="0" w:line="240" w:lineRule="auto"/>
              <w:jc w:val="center"/>
              <w:rPr>
                <w:rFonts w:ascii="Times New Roman" w:eastAsia="Calibri" w:hAnsi="Times New Roman" w:cs="Times New Roman"/>
              </w:rPr>
            </w:pPr>
            <w:r>
              <w:rPr>
                <w:rFonts w:ascii="Times New Roman" w:eastAsia="Calibri" w:hAnsi="Times New Roman" w:cs="Times New Roman"/>
              </w:rPr>
              <w:t>3</w:t>
            </w:r>
          </w:p>
        </w:tc>
        <w:tc>
          <w:tcPr>
            <w:tcW w:w="6378" w:type="dxa"/>
            <w:shd w:val="clear" w:color="auto" w:fill="auto"/>
          </w:tcPr>
          <w:p w:rsidR="00CC036A" w:rsidRPr="00AE3416" w:rsidRDefault="00CC036A" w:rsidP="00C269F9">
            <w:pPr>
              <w:spacing w:after="0" w:line="240" w:lineRule="auto"/>
              <w:rPr>
                <w:rFonts w:ascii="Times New Roman" w:hAnsi="Times New Roman" w:cs="Times New Roman"/>
              </w:rPr>
            </w:pPr>
            <w:r w:rsidRPr="00AE3416">
              <w:rPr>
                <w:rFonts w:ascii="Times New Roman" w:hAnsi="Times New Roman" w:cs="Times New Roman"/>
              </w:rPr>
              <w:t xml:space="preserve">Состояние территорий, прилегающих к частным домовладениям жителей сельского поселения </w:t>
            </w:r>
            <w:r>
              <w:rPr>
                <w:rFonts w:ascii="Times New Roman" w:hAnsi="Times New Roman" w:cs="Times New Roman"/>
              </w:rPr>
              <w:t>Старая Шентала (мах. 10 баллов)</w:t>
            </w:r>
          </w:p>
        </w:tc>
        <w:tc>
          <w:tcPr>
            <w:tcW w:w="1276" w:type="dxa"/>
            <w:shd w:val="clear" w:color="auto" w:fill="auto"/>
          </w:tcPr>
          <w:p w:rsidR="00CC036A" w:rsidRPr="00AE3416" w:rsidRDefault="00CC036A" w:rsidP="00AE3416">
            <w:pPr>
              <w:spacing w:after="0" w:line="240" w:lineRule="auto"/>
              <w:jc w:val="center"/>
              <w:rPr>
                <w:rFonts w:ascii="Times New Roman" w:hAnsi="Times New Roman" w:cs="Times New Roman"/>
              </w:rPr>
            </w:pPr>
            <w:r w:rsidRPr="00AE3416">
              <w:rPr>
                <w:rFonts w:ascii="Times New Roman" w:hAnsi="Times New Roman" w:cs="Times New Roman"/>
              </w:rPr>
              <w:t>балл</w:t>
            </w:r>
          </w:p>
        </w:tc>
        <w:tc>
          <w:tcPr>
            <w:tcW w:w="992" w:type="dxa"/>
            <w:shd w:val="clear" w:color="auto" w:fill="auto"/>
          </w:tcPr>
          <w:p w:rsidR="00CC036A" w:rsidRPr="00AE3416" w:rsidRDefault="00CC036A" w:rsidP="00AE3416">
            <w:pPr>
              <w:spacing w:after="0" w:line="240" w:lineRule="auto"/>
              <w:jc w:val="center"/>
              <w:rPr>
                <w:rFonts w:ascii="Times New Roman" w:hAnsi="Times New Roman" w:cs="Times New Roman"/>
              </w:rPr>
            </w:pPr>
            <w:r>
              <w:rPr>
                <w:rFonts w:ascii="Times New Roman" w:hAnsi="Times New Roman" w:cs="Times New Roman"/>
              </w:rPr>
              <w:t>6</w:t>
            </w:r>
          </w:p>
        </w:tc>
        <w:tc>
          <w:tcPr>
            <w:tcW w:w="992" w:type="dxa"/>
            <w:shd w:val="clear" w:color="auto" w:fill="auto"/>
          </w:tcPr>
          <w:p w:rsidR="00CC036A" w:rsidRPr="00AE3416" w:rsidRDefault="00CC036A" w:rsidP="00AE3416">
            <w:pPr>
              <w:spacing w:after="0" w:line="240" w:lineRule="auto"/>
              <w:jc w:val="center"/>
              <w:rPr>
                <w:rFonts w:ascii="Times New Roman" w:hAnsi="Times New Roman" w:cs="Times New Roman"/>
              </w:rPr>
            </w:pPr>
            <w:r w:rsidRPr="00AE3416">
              <w:rPr>
                <w:rFonts w:ascii="Times New Roman" w:hAnsi="Times New Roman" w:cs="Times New Roman"/>
              </w:rPr>
              <w:t>8</w:t>
            </w:r>
          </w:p>
        </w:tc>
        <w:tc>
          <w:tcPr>
            <w:tcW w:w="992" w:type="dxa"/>
            <w:shd w:val="clear" w:color="auto" w:fill="auto"/>
          </w:tcPr>
          <w:p w:rsidR="00CC036A" w:rsidRPr="00AE3416" w:rsidRDefault="00CC036A" w:rsidP="00AE3416">
            <w:pPr>
              <w:spacing w:after="0" w:line="240" w:lineRule="auto"/>
              <w:jc w:val="center"/>
              <w:rPr>
                <w:rFonts w:ascii="Times New Roman" w:hAnsi="Times New Roman" w:cs="Times New Roman"/>
              </w:rPr>
            </w:pPr>
            <w:r w:rsidRPr="00AE3416">
              <w:rPr>
                <w:rFonts w:ascii="Times New Roman" w:hAnsi="Times New Roman" w:cs="Times New Roman"/>
              </w:rPr>
              <w:t>10</w:t>
            </w:r>
          </w:p>
        </w:tc>
        <w:tc>
          <w:tcPr>
            <w:tcW w:w="993" w:type="dxa"/>
          </w:tcPr>
          <w:p w:rsidR="00CC036A" w:rsidRPr="00AE3416" w:rsidRDefault="00E74D47" w:rsidP="00AE3416">
            <w:pPr>
              <w:spacing w:after="0" w:line="240" w:lineRule="auto"/>
              <w:jc w:val="center"/>
              <w:rPr>
                <w:rFonts w:ascii="Times New Roman" w:hAnsi="Times New Roman" w:cs="Times New Roman"/>
              </w:rPr>
            </w:pPr>
            <w:r>
              <w:rPr>
                <w:rFonts w:ascii="Times New Roman" w:hAnsi="Times New Roman" w:cs="Times New Roman"/>
              </w:rPr>
              <w:t>10</w:t>
            </w:r>
          </w:p>
        </w:tc>
        <w:tc>
          <w:tcPr>
            <w:tcW w:w="992" w:type="dxa"/>
          </w:tcPr>
          <w:p w:rsidR="00CC036A" w:rsidRPr="00AE3416" w:rsidRDefault="00E74D47" w:rsidP="00AE3416">
            <w:pPr>
              <w:spacing w:after="0" w:line="240" w:lineRule="auto"/>
              <w:jc w:val="center"/>
              <w:rPr>
                <w:rFonts w:ascii="Times New Roman" w:hAnsi="Times New Roman" w:cs="Times New Roman"/>
              </w:rPr>
            </w:pPr>
            <w:r>
              <w:rPr>
                <w:rFonts w:ascii="Times New Roman" w:hAnsi="Times New Roman" w:cs="Times New Roman"/>
              </w:rPr>
              <w:t>10</w:t>
            </w:r>
          </w:p>
        </w:tc>
        <w:tc>
          <w:tcPr>
            <w:tcW w:w="993" w:type="dxa"/>
          </w:tcPr>
          <w:p w:rsidR="00CC036A" w:rsidRPr="00AE3416" w:rsidRDefault="00E74D47" w:rsidP="00AE3416">
            <w:pPr>
              <w:spacing w:after="0" w:line="240" w:lineRule="auto"/>
              <w:jc w:val="center"/>
              <w:rPr>
                <w:rFonts w:ascii="Times New Roman" w:hAnsi="Times New Roman" w:cs="Times New Roman"/>
              </w:rPr>
            </w:pPr>
            <w:r>
              <w:rPr>
                <w:rFonts w:ascii="Times New Roman" w:hAnsi="Times New Roman" w:cs="Times New Roman"/>
              </w:rPr>
              <w:t>10</w:t>
            </w:r>
          </w:p>
        </w:tc>
        <w:tc>
          <w:tcPr>
            <w:tcW w:w="1461" w:type="dxa"/>
            <w:shd w:val="clear" w:color="auto" w:fill="auto"/>
          </w:tcPr>
          <w:p w:rsidR="00CC036A" w:rsidRPr="00AE3416" w:rsidRDefault="00CC036A" w:rsidP="00AE3416">
            <w:pPr>
              <w:spacing w:after="0" w:line="240" w:lineRule="auto"/>
              <w:jc w:val="center"/>
              <w:rPr>
                <w:rFonts w:ascii="Times New Roman" w:hAnsi="Times New Roman" w:cs="Times New Roman"/>
              </w:rPr>
            </w:pPr>
            <w:r w:rsidRPr="00AE3416">
              <w:rPr>
                <w:rFonts w:ascii="Times New Roman" w:hAnsi="Times New Roman" w:cs="Times New Roman"/>
              </w:rPr>
              <w:t>Год</w:t>
            </w:r>
          </w:p>
        </w:tc>
      </w:tr>
      <w:tr w:rsidR="00CC036A" w:rsidRPr="00AE3416" w:rsidTr="00CC036A">
        <w:trPr>
          <w:trHeight w:val="231"/>
        </w:trPr>
        <w:tc>
          <w:tcPr>
            <w:tcW w:w="534" w:type="dxa"/>
            <w:shd w:val="clear" w:color="auto" w:fill="auto"/>
          </w:tcPr>
          <w:p w:rsidR="00CC036A" w:rsidRPr="00AE3416" w:rsidRDefault="00CC036A" w:rsidP="00AE3416">
            <w:pPr>
              <w:spacing w:after="0" w:line="240" w:lineRule="auto"/>
              <w:jc w:val="center"/>
              <w:rPr>
                <w:rFonts w:ascii="Times New Roman" w:eastAsia="Calibri" w:hAnsi="Times New Roman" w:cs="Times New Roman"/>
              </w:rPr>
            </w:pPr>
            <w:r>
              <w:rPr>
                <w:rFonts w:ascii="Times New Roman" w:eastAsia="Calibri" w:hAnsi="Times New Roman" w:cs="Times New Roman"/>
              </w:rPr>
              <w:t>4</w:t>
            </w:r>
          </w:p>
        </w:tc>
        <w:tc>
          <w:tcPr>
            <w:tcW w:w="6378" w:type="dxa"/>
            <w:shd w:val="clear" w:color="auto" w:fill="auto"/>
          </w:tcPr>
          <w:p w:rsidR="00CC036A" w:rsidRPr="00AE3416" w:rsidRDefault="00CC036A" w:rsidP="00AE3416">
            <w:pPr>
              <w:snapToGrid w:val="0"/>
              <w:spacing w:after="0" w:line="240" w:lineRule="auto"/>
              <w:jc w:val="both"/>
              <w:rPr>
                <w:rFonts w:ascii="Times New Roman" w:eastAsia="Times New Roman" w:hAnsi="Times New Roman" w:cs="Times New Roman"/>
                <w:sz w:val="24"/>
                <w:szCs w:val="24"/>
              </w:rPr>
            </w:pPr>
            <w:r w:rsidRPr="00AE3416">
              <w:rPr>
                <w:rFonts w:ascii="Times New Roman" w:eastAsia="Times New Roman" w:hAnsi="Times New Roman" w:cs="Times New Roman"/>
                <w:sz w:val="24"/>
                <w:szCs w:val="24"/>
                <w:lang w:eastAsia="ru-RU"/>
              </w:rPr>
              <w:t>Уровня износа объектов коммунальной инфраструктуры;</w:t>
            </w:r>
          </w:p>
        </w:tc>
        <w:tc>
          <w:tcPr>
            <w:tcW w:w="1276" w:type="dxa"/>
            <w:shd w:val="clear" w:color="auto" w:fill="auto"/>
          </w:tcPr>
          <w:p w:rsidR="00CC036A" w:rsidRPr="00AE3416" w:rsidRDefault="00CC036A" w:rsidP="00AE3416">
            <w:pPr>
              <w:spacing w:after="0" w:line="240" w:lineRule="auto"/>
              <w:jc w:val="center"/>
              <w:rPr>
                <w:rFonts w:ascii="Times New Roman" w:hAnsi="Times New Roman" w:cs="Times New Roman"/>
              </w:rPr>
            </w:pPr>
            <w:r w:rsidRPr="00AE3416">
              <w:rPr>
                <w:rFonts w:ascii="Times New Roman" w:hAnsi="Times New Roman" w:cs="Times New Roman"/>
              </w:rPr>
              <w:t>%</w:t>
            </w:r>
          </w:p>
        </w:tc>
        <w:tc>
          <w:tcPr>
            <w:tcW w:w="992" w:type="dxa"/>
            <w:shd w:val="clear" w:color="auto" w:fill="auto"/>
          </w:tcPr>
          <w:p w:rsidR="00CC036A" w:rsidRPr="00AE3416" w:rsidRDefault="00CC036A" w:rsidP="00AE3416">
            <w:pPr>
              <w:spacing w:after="0" w:line="240" w:lineRule="auto"/>
              <w:jc w:val="center"/>
              <w:rPr>
                <w:rFonts w:ascii="Times New Roman" w:hAnsi="Times New Roman" w:cs="Times New Roman"/>
              </w:rPr>
            </w:pPr>
            <w:r w:rsidRPr="00AE3416">
              <w:rPr>
                <w:rFonts w:ascii="Times New Roman" w:hAnsi="Times New Roman" w:cs="Times New Roman"/>
              </w:rPr>
              <w:t>60</w:t>
            </w:r>
          </w:p>
        </w:tc>
        <w:tc>
          <w:tcPr>
            <w:tcW w:w="992" w:type="dxa"/>
            <w:shd w:val="clear" w:color="auto" w:fill="auto"/>
          </w:tcPr>
          <w:p w:rsidR="00CC036A" w:rsidRPr="00AE3416" w:rsidRDefault="00CC036A" w:rsidP="00AE3416">
            <w:pPr>
              <w:spacing w:after="0" w:line="240" w:lineRule="auto"/>
              <w:jc w:val="center"/>
              <w:rPr>
                <w:rFonts w:ascii="Times New Roman" w:hAnsi="Times New Roman" w:cs="Times New Roman"/>
              </w:rPr>
            </w:pPr>
            <w:r w:rsidRPr="00AE3416">
              <w:rPr>
                <w:rFonts w:ascii="Times New Roman" w:hAnsi="Times New Roman" w:cs="Times New Roman"/>
              </w:rPr>
              <w:t>50</w:t>
            </w:r>
          </w:p>
        </w:tc>
        <w:tc>
          <w:tcPr>
            <w:tcW w:w="992" w:type="dxa"/>
            <w:shd w:val="clear" w:color="auto" w:fill="auto"/>
          </w:tcPr>
          <w:p w:rsidR="00CC036A" w:rsidRPr="00AE3416" w:rsidRDefault="00CC036A" w:rsidP="00AE3416">
            <w:pPr>
              <w:spacing w:after="0" w:line="240" w:lineRule="auto"/>
              <w:jc w:val="center"/>
              <w:rPr>
                <w:rFonts w:ascii="Times New Roman" w:hAnsi="Times New Roman" w:cs="Times New Roman"/>
              </w:rPr>
            </w:pPr>
            <w:r w:rsidRPr="00AE3416">
              <w:rPr>
                <w:rFonts w:ascii="Times New Roman" w:hAnsi="Times New Roman" w:cs="Times New Roman"/>
              </w:rPr>
              <w:t>30</w:t>
            </w:r>
          </w:p>
        </w:tc>
        <w:tc>
          <w:tcPr>
            <w:tcW w:w="993" w:type="dxa"/>
          </w:tcPr>
          <w:p w:rsidR="00CC036A" w:rsidRPr="00AE3416" w:rsidRDefault="00E74D47" w:rsidP="00AE3416">
            <w:pPr>
              <w:spacing w:after="0" w:line="240" w:lineRule="auto"/>
              <w:jc w:val="center"/>
              <w:rPr>
                <w:rFonts w:ascii="Times New Roman" w:hAnsi="Times New Roman" w:cs="Times New Roman"/>
              </w:rPr>
            </w:pPr>
            <w:r>
              <w:rPr>
                <w:rFonts w:ascii="Times New Roman" w:hAnsi="Times New Roman" w:cs="Times New Roman"/>
              </w:rPr>
              <w:t>20</w:t>
            </w:r>
          </w:p>
        </w:tc>
        <w:tc>
          <w:tcPr>
            <w:tcW w:w="992" w:type="dxa"/>
          </w:tcPr>
          <w:p w:rsidR="00CC036A" w:rsidRPr="00AE3416" w:rsidRDefault="00E74D47" w:rsidP="00AE3416">
            <w:pPr>
              <w:spacing w:after="0" w:line="240" w:lineRule="auto"/>
              <w:jc w:val="center"/>
              <w:rPr>
                <w:rFonts w:ascii="Times New Roman" w:hAnsi="Times New Roman" w:cs="Times New Roman"/>
              </w:rPr>
            </w:pPr>
            <w:r>
              <w:rPr>
                <w:rFonts w:ascii="Times New Roman" w:hAnsi="Times New Roman" w:cs="Times New Roman"/>
              </w:rPr>
              <w:t>10</w:t>
            </w:r>
          </w:p>
        </w:tc>
        <w:tc>
          <w:tcPr>
            <w:tcW w:w="993" w:type="dxa"/>
          </w:tcPr>
          <w:p w:rsidR="00CC036A" w:rsidRPr="00AE3416" w:rsidRDefault="00E74D47" w:rsidP="00AE3416">
            <w:pPr>
              <w:spacing w:after="0" w:line="240" w:lineRule="auto"/>
              <w:jc w:val="center"/>
              <w:rPr>
                <w:rFonts w:ascii="Times New Roman" w:hAnsi="Times New Roman" w:cs="Times New Roman"/>
              </w:rPr>
            </w:pPr>
            <w:r>
              <w:rPr>
                <w:rFonts w:ascii="Times New Roman" w:hAnsi="Times New Roman" w:cs="Times New Roman"/>
              </w:rPr>
              <w:t>10</w:t>
            </w:r>
          </w:p>
        </w:tc>
        <w:tc>
          <w:tcPr>
            <w:tcW w:w="1461" w:type="dxa"/>
            <w:shd w:val="clear" w:color="auto" w:fill="auto"/>
          </w:tcPr>
          <w:p w:rsidR="00CC036A" w:rsidRPr="00AE3416" w:rsidRDefault="00CC036A" w:rsidP="00AE3416">
            <w:pPr>
              <w:spacing w:after="0" w:line="240" w:lineRule="auto"/>
              <w:jc w:val="center"/>
              <w:rPr>
                <w:rFonts w:ascii="Times New Roman" w:hAnsi="Times New Roman" w:cs="Times New Roman"/>
              </w:rPr>
            </w:pPr>
            <w:r w:rsidRPr="00AE3416">
              <w:rPr>
                <w:rFonts w:ascii="Times New Roman" w:hAnsi="Times New Roman" w:cs="Times New Roman"/>
              </w:rPr>
              <w:t xml:space="preserve">Год </w:t>
            </w:r>
          </w:p>
        </w:tc>
      </w:tr>
      <w:tr w:rsidR="00CC036A" w:rsidRPr="00AE3416" w:rsidTr="00CC036A">
        <w:trPr>
          <w:trHeight w:val="231"/>
        </w:trPr>
        <w:tc>
          <w:tcPr>
            <w:tcW w:w="534" w:type="dxa"/>
            <w:shd w:val="clear" w:color="auto" w:fill="auto"/>
          </w:tcPr>
          <w:p w:rsidR="00CC036A" w:rsidRPr="00AE3416" w:rsidRDefault="00CC036A" w:rsidP="00AE3416">
            <w:pPr>
              <w:spacing w:after="0" w:line="240" w:lineRule="auto"/>
              <w:jc w:val="center"/>
              <w:rPr>
                <w:rFonts w:ascii="Times New Roman" w:eastAsia="Calibri" w:hAnsi="Times New Roman" w:cs="Times New Roman"/>
              </w:rPr>
            </w:pPr>
            <w:r>
              <w:rPr>
                <w:rFonts w:ascii="Times New Roman" w:eastAsia="Calibri" w:hAnsi="Times New Roman" w:cs="Times New Roman"/>
              </w:rPr>
              <w:t>5</w:t>
            </w:r>
          </w:p>
        </w:tc>
        <w:tc>
          <w:tcPr>
            <w:tcW w:w="6378" w:type="dxa"/>
            <w:shd w:val="clear" w:color="auto" w:fill="auto"/>
          </w:tcPr>
          <w:p w:rsidR="00CC036A" w:rsidRPr="00AE3416" w:rsidRDefault="00CC036A" w:rsidP="00AE3416">
            <w:pPr>
              <w:snapToGrid w:val="0"/>
              <w:spacing w:after="0" w:line="240" w:lineRule="auto"/>
              <w:jc w:val="both"/>
              <w:rPr>
                <w:rFonts w:ascii="Times New Roman" w:eastAsia="Times New Roman" w:hAnsi="Times New Roman" w:cs="Times New Roman"/>
                <w:sz w:val="24"/>
                <w:szCs w:val="24"/>
              </w:rPr>
            </w:pPr>
            <w:r w:rsidRPr="00AE3416">
              <w:rPr>
                <w:rFonts w:ascii="Times New Roman" w:eastAsia="Times New Roman" w:hAnsi="Times New Roman" w:cs="Times New Roman"/>
                <w:sz w:val="24"/>
                <w:szCs w:val="24"/>
                <w:lang w:eastAsia="ru-RU"/>
              </w:rPr>
              <w:t>Количества жалоб и претензий к качеству предоставления услуг водоснабжения;</w:t>
            </w:r>
          </w:p>
        </w:tc>
        <w:tc>
          <w:tcPr>
            <w:tcW w:w="1276" w:type="dxa"/>
            <w:shd w:val="clear" w:color="auto" w:fill="auto"/>
          </w:tcPr>
          <w:p w:rsidR="00CC036A" w:rsidRPr="00AE3416" w:rsidRDefault="00CC036A" w:rsidP="00AE3416">
            <w:pPr>
              <w:spacing w:after="0" w:line="240" w:lineRule="auto"/>
              <w:jc w:val="center"/>
              <w:rPr>
                <w:rFonts w:ascii="Times New Roman" w:hAnsi="Times New Roman" w:cs="Times New Roman"/>
              </w:rPr>
            </w:pPr>
            <w:r w:rsidRPr="00AE3416">
              <w:rPr>
                <w:rFonts w:ascii="Times New Roman" w:hAnsi="Times New Roman" w:cs="Times New Roman"/>
              </w:rPr>
              <w:t>Ед.</w:t>
            </w:r>
          </w:p>
        </w:tc>
        <w:tc>
          <w:tcPr>
            <w:tcW w:w="992" w:type="dxa"/>
            <w:shd w:val="clear" w:color="auto" w:fill="auto"/>
          </w:tcPr>
          <w:p w:rsidR="00CC036A" w:rsidRPr="00AE3416" w:rsidRDefault="00CC036A" w:rsidP="00AE3416">
            <w:pPr>
              <w:spacing w:after="0" w:line="240" w:lineRule="auto"/>
              <w:jc w:val="center"/>
              <w:rPr>
                <w:rFonts w:ascii="Times New Roman" w:hAnsi="Times New Roman" w:cs="Times New Roman"/>
              </w:rPr>
            </w:pPr>
            <w:r w:rsidRPr="00AE3416">
              <w:rPr>
                <w:rFonts w:ascii="Times New Roman" w:hAnsi="Times New Roman" w:cs="Times New Roman"/>
              </w:rPr>
              <w:t>5</w:t>
            </w:r>
          </w:p>
        </w:tc>
        <w:tc>
          <w:tcPr>
            <w:tcW w:w="992" w:type="dxa"/>
            <w:shd w:val="clear" w:color="auto" w:fill="auto"/>
          </w:tcPr>
          <w:p w:rsidR="00CC036A" w:rsidRPr="00AE3416" w:rsidRDefault="00CC036A" w:rsidP="00AE3416">
            <w:pPr>
              <w:spacing w:after="0" w:line="240" w:lineRule="auto"/>
              <w:jc w:val="center"/>
              <w:rPr>
                <w:rFonts w:ascii="Times New Roman" w:hAnsi="Times New Roman" w:cs="Times New Roman"/>
              </w:rPr>
            </w:pPr>
            <w:r w:rsidRPr="00AE3416">
              <w:rPr>
                <w:rFonts w:ascii="Times New Roman" w:hAnsi="Times New Roman" w:cs="Times New Roman"/>
              </w:rPr>
              <w:t>4</w:t>
            </w:r>
          </w:p>
        </w:tc>
        <w:tc>
          <w:tcPr>
            <w:tcW w:w="992" w:type="dxa"/>
            <w:shd w:val="clear" w:color="auto" w:fill="auto"/>
          </w:tcPr>
          <w:p w:rsidR="00CC036A" w:rsidRPr="00AE3416" w:rsidRDefault="00CC036A" w:rsidP="00AE3416">
            <w:pPr>
              <w:spacing w:after="0" w:line="240" w:lineRule="auto"/>
              <w:jc w:val="center"/>
              <w:rPr>
                <w:rFonts w:ascii="Times New Roman" w:hAnsi="Times New Roman" w:cs="Times New Roman"/>
              </w:rPr>
            </w:pPr>
            <w:r w:rsidRPr="00AE3416">
              <w:rPr>
                <w:rFonts w:ascii="Times New Roman" w:hAnsi="Times New Roman" w:cs="Times New Roman"/>
              </w:rPr>
              <w:t>3</w:t>
            </w:r>
          </w:p>
        </w:tc>
        <w:tc>
          <w:tcPr>
            <w:tcW w:w="993" w:type="dxa"/>
          </w:tcPr>
          <w:p w:rsidR="00CC036A" w:rsidRPr="00AE3416" w:rsidRDefault="00E74D47" w:rsidP="00AE3416">
            <w:pPr>
              <w:spacing w:after="0" w:line="240" w:lineRule="auto"/>
              <w:jc w:val="center"/>
              <w:rPr>
                <w:rFonts w:ascii="Times New Roman" w:hAnsi="Times New Roman" w:cs="Times New Roman"/>
              </w:rPr>
            </w:pPr>
            <w:r>
              <w:rPr>
                <w:rFonts w:ascii="Times New Roman" w:hAnsi="Times New Roman" w:cs="Times New Roman"/>
              </w:rPr>
              <w:t>2</w:t>
            </w:r>
          </w:p>
        </w:tc>
        <w:tc>
          <w:tcPr>
            <w:tcW w:w="992" w:type="dxa"/>
          </w:tcPr>
          <w:p w:rsidR="00CC036A" w:rsidRPr="00AE3416" w:rsidRDefault="00E74D47" w:rsidP="00AE3416">
            <w:pPr>
              <w:spacing w:after="0" w:line="240" w:lineRule="auto"/>
              <w:jc w:val="center"/>
              <w:rPr>
                <w:rFonts w:ascii="Times New Roman" w:hAnsi="Times New Roman" w:cs="Times New Roman"/>
              </w:rPr>
            </w:pPr>
            <w:r>
              <w:rPr>
                <w:rFonts w:ascii="Times New Roman" w:hAnsi="Times New Roman" w:cs="Times New Roman"/>
              </w:rPr>
              <w:t>1</w:t>
            </w:r>
          </w:p>
        </w:tc>
        <w:tc>
          <w:tcPr>
            <w:tcW w:w="993" w:type="dxa"/>
          </w:tcPr>
          <w:p w:rsidR="00CC036A" w:rsidRPr="00AE3416" w:rsidRDefault="00E74D47" w:rsidP="00AE3416">
            <w:pPr>
              <w:spacing w:after="0" w:line="240" w:lineRule="auto"/>
              <w:jc w:val="center"/>
              <w:rPr>
                <w:rFonts w:ascii="Times New Roman" w:hAnsi="Times New Roman" w:cs="Times New Roman"/>
              </w:rPr>
            </w:pPr>
            <w:r>
              <w:rPr>
                <w:rFonts w:ascii="Times New Roman" w:hAnsi="Times New Roman" w:cs="Times New Roman"/>
              </w:rPr>
              <w:t>-</w:t>
            </w:r>
          </w:p>
        </w:tc>
        <w:tc>
          <w:tcPr>
            <w:tcW w:w="1461" w:type="dxa"/>
            <w:shd w:val="clear" w:color="auto" w:fill="auto"/>
          </w:tcPr>
          <w:p w:rsidR="00CC036A" w:rsidRPr="00AE3416" w:rsidRDefault="00CC036A" w:rsidP="00AE3416">
            <w:pPr>
              <w:spacing w:after="0" w:line="240" w:lineRule="auto"/>
              <w:jc w:val="center"/>
              <w:rPr>
                <w:rFonts w:ascii="Times New Roman" w:hAnsi="Times New Roman" w:cs="Times New Roman"/>
              </w:rPr>
            </w:pPr>
            <w:r w:rsidRPr="00AE3416">
              <w:rPr>
                <w:rFonts w:ascii="Times New Roman" w:hAnsi="Times New Roman" w:cs="Times New Roman"/>
              </w:rPr>
              <w:t xml:space="preserve">Год </w:t>
            </w:r>
          </w:p>
        </w:tc>
      </w:tr>
      <w:tr w:rsidR="00CC036A" w:rsidRPr="00AE3416" w:rsidTr="00CC036A">
        <w:trPr>
          <w:trHeight w:val="231"/>
        </w:trPr>
        <w:tc>
          <w:tcPr>
            <w:tcW w:w="534" w:type="dxa"/>
            <w:shd w:val="clear" w:color="auto" w:fill="auto"/>
          </w:tcPr>
          <w:p w:rsidR="00CC036A" w:rsidRPr="00AE3416" w:rsidRDefault="00CC036A" w:rsidP="00AE3416">
            <w:pPr>
              <w:spacing w:after="0" w:line="240" w:lineRule="auto"/>
              <w:jc w:val="center"/>
              <w:rPr>
                <w:rFonts w:ascii="Times New Roman" w:eastAsia="Calibri" w:hAnsi="Times New Roman" w:cs="Times New Roman"/>
              </w:rPr>
            </w:pPr>
            <w:r>
              <w:rPr>
                <w:rFonts w:ascii="Times New Roman" w:eastAsia="Calibri" w:hAnsi="Times New Roman" w:cs="Times New Roman"/>
              </w:rPr>
              <w:t>6</w:t>
            </w:r>
          </w:p>
        </w:tc>
        <w:tc>
          <w:tcPr>
            <w:tcW w:w="6378" w:type="dxa"/>
            <w:shd w:val="clear" w:color="auto" w:fill="auto"/>
          </w:tcPr>
          <w:p w:rsidR="00CC036A" w:rsidRPr="00AE3416" w:rsidRDefault="00CC036A" w:rsidP="00AE3416">
            <w:pPr>
              <w:snapToGrid w:val="0"/>
              <w:spacing w:after="0" w:line="240" w:lineRule="auto"/>
              <w:jc w:val="both"/>
              <w:rPr>
                <w:rFonts w:ascii="Times New Roman" w:eastAsia="Times New Roman" w:hAnsi="Times New Roman" w:cs="Times New Roman"/>
                <w:sz w:val="24"/>
                <w:szCs w:val="24"/>
              </w:rPr>
            </w:pPr>
            <w:r w:rsidRPr="00AE3416">
              <w:rPr>
                <w:rFonts w:ascii="Times New Roman" w:eastAsia="Times New Roman" w:hAnsi="Times New Roman" w:cs="Times New Roman"/>
                <w:sz w:val="24"/>
                <w:szCs w:val="24"/>
                <w:lang w:eastAsia="ru-RU"/>
              </w:rPr>
              <w:t>Удельные затраты материальных ресурсов на производство услуг водоснабжения;</w:t>
            </w:r>
          </w:p>
        </w:tc>
        <w:tc>
          <w:tcPr>
            <w:tcW w:w="1276" w:type="dxa"/>
            <w:shd w:val="clear" w:color="auto" w:fill="auto"/>
          </w:tcPr>
          <w:p w:rsidR="00CC036A" w:rsidRPr="00AE3416" w:rsidRDefault="00CC036A" w:rsidP="00AE3416">
            <w:pPr>
              <w:spacing w:after="0" w:line="240" w:lineRule="auto"/>
              <w:jc w:val="center"/>
              <w:rPr>
                <w:rFonts w:ascii="Times New Roman" w:hAnsi="Times New Roman" w:cs="Times New Roman"/>
              </w:rPr>
            </w:pPr>
            <w:r w:rsidRPr="00AE3416">
              <w:rPr>
                <w:rFonts w:ascii="Times New Roman" w:hAnsi="Times New Roman" w:cs="Times New Roman"/>
              </w:rPr>
              <w:t>%</w:t>
            </w:r>
          </w:p>
        </w:tc>
        <w:tc>
          <w:tcPr>
            <w:tcW w:w="992" w:type="dxa"/>
            <w:shd w:val="clear" w:color="auto" w:fill="auto"/>
          </w:tcPr>
          <w:p w:rsidR="00CC036A" w:rsidRPr="00AE3416" w:rsidRDefault="00CC036A" w:rsidP="00AE3416">
            <w:pPr>
              <w:spacing w:after="0" w:line="240" w:lineRule="auto"/>
              <w:jc w:val="center"/>
              <w:rPr>
                <w:rFonts w:ascii="Times New Roman" w:hAnsi="Times New Roman" w:cs="Times New Roman"/>
              </w:rPr>
            </w:pPr>
            <w:r w:rsidRPr="00AE3416">
              <w:rPr>
                <w:rFonts w:ascii="Times New Roman" w:hAnsi="Times New Roman" w:cs="Times New Roman"/>
              </w:rPr>
              <w:t>70</w:t>
            </w:r>
          </w:p>
        </w:tc>
        <w:tc>
          <w:tcPr>
            <w:tcW w:w="992" w:type="dxa"/>
            <w:shd w:val="clear" w:color="auto" w:fill="auto"/>
          </w:tcPr>
          <w:p w:rsidR="00CC036A" w:rsidRPr="00AE3416" w:rsidRDefault="00CC036A" w:rsidP="00AE3416">
            <w:pPr>
              <w:spacing w:after="0" w:line="240" w:lineRule="auto"/>
              <w:jc w:val="center"/>
              <w:rPr>
                <w:rFonts w:ascii="Times New Roman" w:hAnsi="Times New Roman" w:cs="Times New Roman"/>
              </w:rPr>
            </w:pPr>
            <w:r w:rsidRPr="00AE3416">
              <w:rPr>
                <w:rFonts w:ascii="Times New Roman" w:hAnsi="Times New Roman" w:cs="Times New Roman"/>
              </w:rPr>
              <w:t>60</w:t>
            </w:r>
          </w:p>
        </w:tc>
        <w:tc>
          <w:tcPr>
            <w:tcW w:w="992" w:type="dxa"/>
            <w:shd w:val="clear" w:color="auto" w:fill="auto"/>
          </w:tcPr>
          <w:p w:rsidR="00CC036A" w:rsidRPr="00AE3416" w:rsidRDefault="00CC036A" w:rsidP="00AE3416">
            <w:pPr>
              <w:spacing w:after="0" w:line="240" w:lineRule="auto"/>
              <w:jc w:val="center"/>
              <w:rPr>
                <w:rFonts w:ascii="Times New Roman" w:hAnsi="Times New Roman" w:cs="Times New Roman"/>
              </w:rPr>
            </w:pPr>
            <w:r w:rsidRPr="00AE3416">
              <w:rPr>
                <w:rFonts w:ascii="Times New Roman" w:hAnsi="Times New Roman" w:cs="Times New Roman"/>
              </w:rPr>
              <w:t>50</w:t>
            </w:r>
          </w:p>
        </w:tc>
        <w:tc>
          <w:tcPr>
            <w:tcW w:w="993" w:type="dxa"/>
          </w:tcPr>
          <w:p w:rsidR="00CC036A" w:rsidRPr="00AE3416" w:rsidRDefault="00E74D47" w:rsidP="00AE3416">
            <w:pPr>
              <w:spacing w:after="0" w:line="240" w:lineRule="auto"/>
              <w:jc w:val="center"/>
              <w:rPr>
                <w:rFonts w:ascii="Times New Roman" w:hAnsi="Times New Roman" w:cs="Times New Roman"/>
              </w:rPr>
            </w:pPr>
            <w:r>
              <w:rPr>
                <w:rFonts w:ascii="Times New Roman" w:hAnsi="Times New Roman" w:cs="Times New Roman"/>
              </w:rPr>
              <w:t>20</w:t>
            </w:r>
          </w:p>
        </w:tc>
        <w:tc>
          <w:tcPr>
            <w:tcW w:w="992" w:type="dxa"/>
          </w:tcPr>
          <w:p w:rsidR="00CC036A" w:rsidRPr="00AE3416" w:rsidRDefault="00E74D47" w:rsidP="00AE3416">
            <w:pPr>
              <w:spacing w:after="0" w:line="240" w:lineRule="auto"/>
              <w:jc w:val="center"/>
              <w:rPr>
                <w:rFonts w:ascii="Times New Roman" w:hAnsi="Times New Roman" w:cs="Times New Roman"/>
              </w:rPr>
            </w:pPr>
            <w:r>
              <w:rPr>
                <w:rFonts w:ascii="Times New Roman" w:hAnsi="Times New Roman" w:cs="Times New Roman"/>
              </w:rPr>
              <w:t>20</w:t>
            </w:r>
          </w:p>
        </w:tc>
        <w:tc>
          <w:tcPr>
            <w:tcW w:w="993" w:type="dxa"/>
          </w:tcPr>
          <w:p w:rsidR="00CC036A" w:rsidRPr="00AE3416" w:rsidRDefault="00E74D47" w:rsidP="00AE3416">
            <w:pPr>
              <w:spacing w:after="0" w:line="240" w:lineRule="auto"/>
              <w:jc w:val="center"/>
              <w:rPr>
                <w:rFonts w:ascii="Times New Roman" w:hAnsi="Times New Roman" w:cs="Times New Roman"/>
              </w:rPr>
            </w:pPr>
            <w:r>
              <w:rPr>
                <w:rFonts w:ascii="Times New Roman" w:hAnsi="Times New Roman" w:cs="Times New Roman"/>
              </w:rPr>
              <w:t>10</w:t>
            </w:r>
          </w:p>
        </w:tc>
        <w:tc>
          <w:tcPr>
            <w:tcW w:w="1461" w:type="dxa"/>
            <w:shd w:val="clear" w:color="auto" w:fill="auto"/>
          </w:tcPr>
          <w:p w:rsidR="00CC036A" w:rsidRPr="00AE3416" w:rsidRDefault="00CC036A" w:rsidP="00AE3416">
            <w:pPr>
              <w:spacing w:after="0" w:line="240" w:lineRule="auto"/>
              <w:jc w:val="center"/>
              <w:rPr>
                <w:rFonts w:ascii="Times New Roman" w:hAnsi="Times New Roman" w:cs="Times New Roman"/>
              </w:rPr>
            </w:pPr>
            <w:r w:rsidRPr="00AE3416">
              <w:rPr>
                <w:rFonts w:ascii="Times New Roman" w:hAnsi="Times New Roman" w:cs="Times New Roman"/>
              </w:rPr>
              <w:t>Год</w:t>
            </w:r>
          </w:p>
        </w:tc>
      </w:tr>
      <w:tr w:rsidR="00CC036A" w:rsidRPr="00AE3416" w:rsidTr="00CC036A">
        <w:trPr>
          <w:trHeight w:val="231"/>
        </w:trPr>
        <w:tc>
          <w:tcPr>
            <w:tcW w:w="534" w:type="dxa"/>
            <w:shd w:val="clear" w:color="auto" w:fill="auto"/>
          </w:tcPr>
          <w:p w:rsidR="00CC036A" w:rsidRPr="00AE3416" w:rsidRDefault="00CC036A" w:rsidP="00AE3416">
            <w:pPr>
              <w:spacing w:after="0" w:line="240" w:lineRule="auto"/>
              <w:jc w:val="center"/>
              <w:rPr>
                <w:rFonts w:ascii="Times New Roman" w:eastAsia="Calibri" w:hAnsi="Times New Roman" w:cs="Times New Roman"/>
              </w:rPr>
            </w:pPr>
            <w:r>
              <w:rPr>
                <w:rFonts w:ascii="Times New Roman" w:eastAsia="Calibri" w:hAnsi="Times New Roman" w:cs="Times New Roman"/>
              </w:rPr>
              <w:t>7</w:t>
            </w:r>
          </w:p>
        </w:tc>
        <w:tc>
          <w:tcPr>
            <w:tcW w:w="6378" w:type="dxa"/>
            <w:shd w:val="clear" w:color="auto" w:fill="auto"/>
          </w:tcPr>
          <w:p w:rsidR="00CC036A" w:rsidRPr="00AE3416" w:rsidRDefault="00CC036A" w:rsidP="00AE3416">
            <w:pPr>
              <w:snapToGrid w:val="0"/>
              <w:spacing w:after="0" w:line="240" w:lineRule="auto"/>
              <w:jc w:val="both"/>
              <w:rPr>
                <w:rFonts w:ascii="Times New Roman" w:eastAsia="Times New Roman" w:hAnsi="Times New Roman" w:cs="Times New Roman"/>
                <w:sz w:val="24"/>
                <w:szCs w:val="24"/>
              </w:rPr>
            </w:pPr>
            <w:r w:rsidRPr="00AE3416">
              <w:rPr>
                <w:rFonts w:ascii="Times New Roman" w:eastAsia="Times New Roman" w:hAnsi="Times New Roman" w:cs="Times New Roman"/>
                <w:sz w:val="24"/>
                <w:szCs w:val="24"/>
                <w:lang w:eastAsia="ru-RU"/>
              </w:rPr>
              <w:t xml:space="preserve">Обеспечение приборным учетом потребляемых ресурсов: </w:t>
            </w:r>
          </w:p>
        </w:tc>
        <w:tc>
          <w:tcPr>
            <w:tcW w:w="1276" w:type="dxa"/>
            <w:shd w:val="clear" w:color="auto" w:fill="auto"/>
          </w:tcPr>
          <w:p w:rsidR="00CC036A" w:rsidRPr="00AE3416" w:rsidRDefault="00CC036A" w:rsidP="00AE3416">
            <w:pPr>
              <w:spacing w:after="0" w:line="240" w:lineRule="auto"/>
              <w:jc w:val="center"/>
              <w:rPr>
                <w:rFonts w:ascii="Times New Roman" w:hAnsi="Times New Roman" w:cs="Times New Roman"/>
              </w:rPr>
            </w:pPr>
            <w:r w:rsidRPr="00AE3416">
              <w:rPr>
                <w:rFonts w:ascii="Times New Roman" w:hAnsi="Times New Roman" w:cs="Times New Roman"/>
              </w:rPr>
              <w:t>Ед.</w:t>
            </w:r>
          </w:p>
        </w:tc>
        <w:tc>
          <w:tcPr>
            <w:tcW w:w="992" w:type="dxa"/>
            <w:shd w:val="clear" w:color="auto" w:fill="auto"/>
          </w:tcPr>
          <w:p w:rsidR="00CC036A" w:rsidRPr="00AE3416" w:rsidRDefault="00CC036A" w:rsidP="00AE3416">
            <w:pPr>
              <w:spacing w:after="0" w:line="240" w:lineRule="auto"/>
              <w:jc w:val="center"/>
              <w:rPr>
                <w:rFonts w:ascii="Times New Roman" w:hAnsi="Times New Roman" w:cs="Times New Roman"/>
              </w:rPr>
            </w:pPr>
          </w:p>
        </w:tc>
        <w:tc>
          <w:tcPr>
            <w:tcW w:w="992" w:type="dxa"/>
            <w:shd w:val="clear" w:color="auto" w:fill="auto"/>
          </w:tcPr>
          <w:p w:rsidR="00CC036A" w:rsidRPr="00AE3416" w:rsidRDefault="00CC036A" w:rsidP="00AE3416">
            <w:pPr>
              <w:spacing w:after="0" w:line="240" w:lineRule="auto"/>
              <w:jc w:val="center"/>
              <w:rPr>
                <w:rFonts w:ascii="Times New Roman" w:hAnsi="Times New Roman" w:cs="Times New Roman"/>
              </w:rPr>
            </w:pPr>
          </w:p>
        </w:tc>
        <w:tc>
          <w:tcPr>
            <w:tcW w:w="992" w:type="dxa"/>
            <w:shd w:val="clear" w:color="auto" w:fill="auto"/>
          </w:tcPr>
          <w:p w:rsidR="00CC036A" w:rsidRPr="00AE3416" w:rsidRDefault="00CC036A" w:rsidP="00AE3416">
            <w:pPr>
              <w:spacing w:after="0" w:line="240" w:lineRule="auto"/>
              <w:jc w:val="center"/>
              <w:rPr>
                <w:rFonts w:ascii="Times New Roman" w:hAnsi="Times New Roman" w:cs="Times New Roman"/>
              </w:rPr>
            </w:pPr>
          </w:p>
        </w:tc>
        <w:tc>
          <w:tcPr>
            <w:tcW w:w="993" w:type="dxa"/>
          </w:tcPr>
          <w:p w:rsidR="00CC036A" w:rsidRPr="00AE3416" w:rsidRDefault="00CC036A" w:rsidP="00AE3416">
            <w:pPr>
              <w:spacing w:after="0" w:line="240" w:lineRule="auto"/>
              <w:jc w:val="center"/>
              <w:rPr>
                <w:rFonts w:ascii="Times New Roman" w:hAnsi="Times New Roman" w:cs="Times New Roman"/>
              </w:rPr>
            </w:pPr>
          </w:p>
        </w:tc>
        <w:tc>
          <w:tcPr>
            <w:tcW w:w="992" w:type="dxa"/>
          </w:tcPr>
          <w:p w:rsidR="00CC036A" w:rsidRPr="00AE3416" w:rsidRDefault="00CC036A" w:rsidP="00AE3416">
            <w:pPr>
              <w:spacing w:after="0" w:line="240" w:lineRule="auto"/>
              <w:jc w:val="center"/>
              <w:rPr>
                <w:rFonts w:ascii="Times New Roman" w:hAnsi="Times New Roman" w:cs="Times New Roman"/>
              </w:rPr>
            </w:pPr>
          </w:p>
        </w:tc>
        <w:tc>
          <w:tcPr>
            <w:tcW w:w="993" w:type="dxa"/>
          </w:tcPr>
          <w:p w:rsidR="00CC036A" w:rsidRPr="00AE3416" w:rsidRDefault="00CC036A" w:rsidP="00AE3416">
            <w:pPr>
              <w:spacing w:after="0" w:line="240" w:lineRule="auto"/>
              <w:jc w:val="center"/>
              <w:rPr>
                <w:rFonts w:ascii="Times New Roman" w:hAnsi="Times New Roman" w:cs="Times New Roman"/>
              </w:rPr>
            </w:pPr>
          </w:p>
        </w:tc>
        <w:tc>
          <w:tcPr>
            <w:tcW w:w="1461" w:type="dxa"/>
            <w:shd w:val="clear" w:color="auto" w:fill="auto"/>
          </w:tcPr>
          <w:p w:rsidR="00CC036A" w:rsidRPr="00AE3416" w:rsidRDefault="00E74D47" w:rsidP="00AE3416">
            <w:pPr>
              <w:spacing w:after="0" w:line="240" w:lineRule="auto"/>
              <w:jc w:val="center"/>
              <w:rPr>
                <w:rFonts w:ascii="Times New Roman" w:hAnsi="Times New Roman" w:cs="Times New Roman"/>
              </w:rPr>
            </w:pPr>
            <w:r>
              <w:rPr>
                <w:rFonts w:ascii="Times New Roman" w:hAnsi="Times New Roman" w:cs="Times New Roman"/>
              </w:rPr>
              <w:t>Год</w:t>
            </w:r>
          </w:p>
        </w:tc>
      </w:tr>
      <w:tr w:rsidR="00CC036A" w:rsidRPr="00AE3416" w:rsidTr="00CC036A">
        <w:trPr>
          <w:trHeight w:val="231"/>
        </w:trPr>
        <w:tc>
          <w:tcPr>
            <w:tcW w:w="534" w:type="dxa"/>
            <w:shd w:val="clear" w:color="auto" w:fill="auto"/>
          </w:tcPr>
          <w:p w:rsidR="00CC036A" w:rsidRPr="00AE3416" w:rsidRDefault="00CC036A" w:rsidP="00AE3416">
            <w:pPr>
              <w:spacing w:after="0" w:line="240" w:lineRule="auto"/>
              <w:jc w:val="center"/>
              <w:rPr>
                <w:rFonts w:ascii="Times New Roman" w:eastAsia="Calibri" w:hAnsi="Times New Roman" w:cs="Times New Roman"/>
              </w:rPr>
            </w:pPr>
            <w:r>
              <w:rPr>
                <w:rFonts w:ascii="Times New Roman" w:eastAsia="Calibri" w:hAnsi="Times New Roman" w:cs="Times New Roman"/>
              </w:rPr>
              <w:t>8</w:t>
            </w:r>
          </w:p>
        </w:tc>
        <w:tc>
          <w:tcPr>
            <w:tcW w:w="6378" w:type="dxa"/>
            <w:shd w:val="clear" w:color="auto" w:fill="auto"/>
          </w:tcPr>
          <w:p w:rsidR="00CC036A" w:rsidRPr="00AE3416" w:rsidRDefault="00CC036A" w:rsidP="00AE3416">
            <w:pPr>
              <w:spacing w:after="0"/>
            </w:pPr>
            <w:r w:rsidRPr="00AE3416">
              <w:rPr>
                <w:rFonts w:ascii="Times New Roman" w:eastAsia="Times New Roman" w:hAnsi="Times New Roman" w:cs="Times New Roman"/>
                <w:sz w:val="24"/>
                <w:szCs w:val="24"/>
                <w:lang w:eastAsia="ru-RU"/>
              </w:rPr>
              <w:t>Уровень общей рентабельности организаций коммунального комплекса.</w:t>
            </w:r>
          </w:p>
        </w:tc>
        <w:tc>
          <w:tcPr>
            <w:tcW w:w="1276" w:type="dxa"/>
            <w:shd w:val="clear" w:color="auto" w:fill="auto"/>
          </w:tcPr>
          <w:p w:rsidR="00CC036A" w:rsidRPr="00AE3416" w:rsidRDefault="00CC036A" w:rsidP="00AE3416">
            <w:pPr>
              <w:spacing w:after="0" w:line="240" w:lineRule="auto"/>
              <w:jc w:val="center"/>
              <w:rPr>
                <w:rFonts w:ascii="Times New Roman" w:hAnsi="Times New Roman" w:cs="Times New Roman"/>
              </w:rPr>
            </w:pPr>
            <w:r w:rsidRPr="00AE3416">
              <w:rPr>
                <w:rFonts w:ascii="Times New Roman" w:hAnsi="Times New Roman" w:cs="Times New Roman"/>
              </w:rPr>
              <w:t>%</w:t>
            </w:r>
          </w:p>
        </w:tc>
        <w:tc>
          <w:tcPr>
            <w:tcW w:w="992" w:type="dxa"/>
            <w:shd w:val="clear" w:color="auto" w:fill="auto"/>
          </w:tcPr>
          <w:p w:rsidR="00CC036A" w:rsidRPr="00AE3416" w:rsidRDefault="00CC036A" w:rsidP="00AE3416">
            <w:pPr>
              <w:spacing w:after="0" w:line="240" w:lineRule="auto"/>
              <w:jc w:val="center"/>
              <w:rPr>
                <w:rFonts w:ascii="Times New Roman" w:hAnsi="Times New Roman" w:cs="Times New Roman"/>
              </w:rPr>
            </w:pPr>
            <w:r w:rsidRPr="00AE3416">
              <w:rPr>
                <w:rFonts w:ascii="Times New Roman" w:hAnsi="Times New Roman" w:cs="Times New Roman"/>
              </w:rPr>
              <w:t>10</w:t>
            </w:r>
          </w:p>
        </w:tc>
        <w:tc>
          <w:tcPr>
            <w:tcW w:w="992" w:type="dxa"/>
            <w:shd w:val="clear" w:color="auto" w:fill="auto"/>
          </w:tcPr>
          <w:p w:rsidR="00CC036A" w:rsidRPr="00AE3416" w:rsidRDefault="00CC036A" w:rsidP="00AE3416">
            <w:pPr>
              <w:spacing w:after="0" w:line="240" w:lineRule="auto"/>
              <w:jc w:val="center"/>
              <w:rPr>
                <w:rFonts w:ascii="Times New Roman" w:hAnsi="Times New Roman" w:cs="Times New Roman"/>
              </w:rPr>
            </w:pPr>
            <w:r w:rsidRPr="00AE3416">
              <w:rPr>
                <w:rFonts w:ascii="Times New Roman" w:hAnsi="Times New Roman" w:cs="Times New Roman"/>
              </w:rPr>
              <w:t>20</w:t>
            </w:r>
          </w:p>
        </w:tc>
        <w:tc>
          <w:tcPr>
            <w:tcW w:w="992" w:type="dxa"/>
            <w:shd w:val="clear" w:color="auto" w:fill="auto"/>
          </w:tcPr>
          <w:p w:rsidR="00CC036A" w:rsidRPr="00AE3416" w:rsidRDefault="00CC036A" w:rsidP="00AE3416">
            <w:pPr>
              <w:spacing w:after="0" w:line="240" w:lineRule="auto"/>
              <w:jc w:val="center"/>
              <w:rPr>
                <w:rFonts w:ascii="Times New Roman" w:hAnsi="Times New Roman" w:cs="Times New Roman"/>
              </w:rPr>
            </w:pPr>
            <w:r w:rsidRPr="00AE3416">
              <w:rPr>
                <w:rFonts w:ascii="Times New Roman" w:hAnsi="Times New Roman" w:cs="Times New Roman"/>
              </w:rPr>
              <w:t>30</w:t>
            </w:r>
          </w:p>
        </w:tc>
        <w:tc>
          <w:tcPr>
            <w:tcW w:w="993" w:type="dxa"/>
          </w:tcPr>
          <w:p w:rsidR="00CC036A" w:rsidRPr="00AE3416" w:rsidRDefault="00E74D47" w:rsidP="00AE3416">
            <w:pPr>
              <w:spacing w:after="0" w:line="240" w:lineRule="auto"/>
              <w:jc w:val="center"/>
              <w:rPr>
                <w:rFonts w:ascii="Times New Roman" w:hAnsi="Times New Roman" w:cs="Times New Roman"/>
              </w:rPr>
            </w:pPr>
            <w:r>
              <w:rPr>
                <w:rFonts w:ascii="Times New Roman" w:hAnsi="Times New Roman" w:cs="Times New Roman"/>
              </w:rPr>
              <w:t>50</w:t>
            </w:r>
          </w:p>
        </w:tc>
        <w:tc>
          <w:tcPr>
            <w:tcW w:w="992" w:type="dxa"/>
          </w:tcPr>
          <w:p w:rsidR="00CC036A" w:rsidRPr="00AE3416" w:rsidRDefault="00E74D47" w:rsidP="00AE3416">
            <w:pPr>
              <w:spacing w:after="0" w:line="240" w:lineRule="auto"/>
              <w:jc w:val="center"/>
              <w:rPr>
                <w:rFonts w:ascii="Times New Roman" w:hAnsi="Times New Roman" w:cs="Times New Roman"/>
              </w:rPr>
            </w:pPr>
            <w:r>
              <w:rPr>
                <w:rFonts w:ascii="Times New Roman" w:hAnsi="Times New Roman" w:cs="Times New Roman"/>
              </w:rPr>
              <w:t>60</w:t>
            </w:r>
          </w:p>
        </w:tc>
        <w:tc>
          <w:tcPr>
            <w:tcW w:w="993" w:type="dxa"/>
          </w:tcPr>
          <w:p w:rsidR="00CC036A" w:rsidRPr="00AE3416" w:rsidRDefault="00E74D47" w:rsidP="00AE3416">
            <w:pPr>
              <w:spacing w:after="0" w:line="240" w:lineRule="auto"/>
              <w:jc w:val="center"/>
              <w:rPr>
                <w:rFonts w:ascii="Times New Roman" w:hAnsi="Times New Roman" w:cs="Times New Roman"/>
              </w:rPr>
            </w:pPr>
            <w:r>
              <w:rPr>
                <w:rFonts w:ascii="Times New Roman" w:hAnsi="Times New Roman" w:cs="Times New Roman"/>
              </w:rPr>
              <w:t>70</w:t>
            </w:r>
          </w:p>
        </w:tc>
        <w:tc>
          <w:tcPr>
            <w:tcW w:w="1461" w:type="dxa"/>
            <w:shd w:val="clear" w:color="auto" w:fill="auto"/>
          </w:tcPr>
          <w:p w:rsidR="00CC036A" w:rsidRPr="00AE3416" w:rsidRDefault="00CC036A" w:rsidP="00AE3416">
            <w:pPr>
              <w:spacing w:after="0" w:line="240" w:lineRule="auto"/>
              <w:jc w:val="center"/>
              <w:rPr>
                <w:rFonts w:ascii="Times New Roman" w:hAnsi="Times New Roman" w:cs="Times New Roman"/>
              </w:rPr>
            </w:pPr>
            <w:r w:rsidRPr="00AE3416">
              <w:rPr>
                <w:rFonts w:ascii="Times New Roman" w:hAnsi="Times New Roman" w:cs="Times New Roman"/>
              </w:rPr>
              <w:t xml:space="preserve">Год </w:t>
            </w:r>
          </w:p>
        </w:tc>
      </w:tr>
      <w:tr w:rsidR="00CC036A" w:rsidRPr="00AE3416" w:rsidTr="00CC036A">
        <w:trPr>
          <w:trHeight w:val="231"/>
        </w:trPr>
        <w:tc>
          <w:tcPr>
            <w:tcW w:w="534" w:type="dxa"/>
            <w:shd w:val="clear" w:color="auto" w:fill="auto"/>
          </w:tcPr>
          <w:p w:rsidR="00CC036A" w:rsidRPr="00AE3416" w:rsidRDefault="00CC036A" w:rsidP="00AE3416">
            <w:pPr>
              <w:spacing w:after="0" w:line="240" w:lineRule="auto"/>
              <w:jc w:val="center"/>
              <w:rPr>
                <w:rFonts w:ascii="Times New Roman" w:eastAsia="Calibri" w:hAnsi="Times New Roman" w:cs="Times New Roman"/>
              </w:rPr>
            </w:pPr>
            <w:r>
              <w:rPr>
                <w:rFonts w:ascii="Times New Roman" w:eastAsia="Calibri" w:hAnsi="Times New Roman" w:cs="Times New Roman"/>
              </w:rPr>
              <w:t>9</w:t>
            </w:r>
          </w:p>
        </w:tc>
        <w:tc>
          <w:tcPr>
            <w:tcW w:w="6378" w:type="dxa"/>
            <w:shd w:val="clear" w:color="auto" w:fill="auto"/>
          </w:tcPr>
          <w:p w:rsidR="00CC036A" w:rsidRPr="00AE3416" w:rsidRDefault="00CC036A" w:rsidP="00AE3416">
            <w:pPr>
              <w:spacing w:after="0" w:line="240" w:lineRule="auto"/>
              <w:rPr>
                <w:rFonts w:ascii="Times New Roman" w:hAnsi="Times New Roman" w:cs="Times New Roman"/>
              </w:rPr>
            </w:pPr>
            <w:r w:rsidRPr="00AE3416">
              <w:rPr>
                <w:rFonts w:ascii="Times New Roman" w:hAnsi="Times New Roman" w:cs="Times New Roman"/>
              </w:rPr>
              <w:t>Уровень удовлетворенности населения состоянием благоустройства территории</w:t>
            </w:r>
            <w:r>
              <w:rPr>
                <w:rFonts w:ascii="Times New Roman" w:hAnsi="Times New Roman" w:cs="Times New Roman"/>
              </w:rPr>
              <w:t xml:space="preserve"> (мах. 10 баллов)</w:t>
            </w:r>
          </w:p>
        </w:tc>
        <w:tc>
          <w:tcPr>
            <w:tcW w:w="1276" w:type="dxa"/>
            <w:shd w:val="clear" w:color="auto" w:fill="auto"/>
          </w:tcPr>
          <w:p w:rsidR="00CC036A" w:rsidRPr="00AE3416" w:rsidRDefault="00CC036A" w:rsidP="00AE3416">
            <w:pPr>
              <w:spacing w:after="0" w:line="240" w:lineRule="auto"/>
              <w:jc w:val="center"/>
              <w:rPr>
                <w:rFonts w:ascii="Times New Roman" w:hAnsi="Times New Roman" w:cs="Times New Roman"/>
              </w:rPr>
            </w:pPr>
            <w:r w:rsidRPr="00AE3416">
              <w:rPr>
                <w:rFonts w:ascii="Times New Roman" w:hAnsi="Times New Roman" w:cs="Times New Roman"/>
              </w:rPr>
              <w:t>балл</w:t>
            </w:r>
          </w:p>
        </w:tc>
        <w:tc>
          <w:tcPr>
            <w:tcW w:w="992" w:type="dxa"/>
            <w:shd w:val="clear" w:color="auto" w:fill="auto"/>
          </w:tcPr>
          <w:p w:rsidR="00CC036A" w:rsidRPr="00AE3416" w:rsidRDefault="00CC036A" w:rsidP="00AE3416">
            <w:pPr>
              <w:spacing w:after="0" w:line="240" w:lineRule="auto"/>
              <w:jc w:val="center"/>
              <w:rPr>
                <w:rFonts w:ascii="Times New Roman" w:hAnsi="Times New Roman" w:cs="Times New Roman"/>
              </w:rPr>
            </w:pPr>
            <w:r w:rsidRPr="00AE3416">
              <w:rPr>
                <w:rFonts w:ascii="Times New Roman" w:hAnsi="Times New Roman" w:cs="Times New Roman"/>
              </w:rPr>
              <w:t>8</w:t>
            </w:r>
          </w:p>
        </w:tc>
        <w:tc>
          <w:tcPr>
            <w:tcW w:w="992" w:type="dxa"/>
            <w:shd w:val="clear" w:color="auto" w:fill="auto"/>
          </w:tcPr>
          <w:p w:rsidR="00CC036A" w:rsidRPr="00AE3416" w:rsidRDefault="00CC036A" w:rsidP="00AE3416">
            <w:pPr>
              <w:spacing w:after="0" w:line="240" w:lineRule="auto"/>
              <w:jc w:val="center"/>
              <w:rPr>
                <w:rFonts w:ascii="Times New Roman" w:hAnsi="Times New Roman" w:cs="Times New Roman"/>
              </w:rPr>
            </w:pPr>
            <w:r w:rsidRPr="00AE3416">
              <w:rPr>
                <w:rFonts w:ascii="Times New Roman" w:hAnsi="Times New Roman" w:cs="Times New Roman"/>
              </w:rPr>
              <w:t>9</w:t>
            </w:r>
          </w:p>
        </w:tc>
        <w:tc>
          <w:tcPr>
            <w:tcW w:w="992" w:type="dxa"/>
            <w:shd w:val="clear" w:color="auto" w:fill="auto"/>
          </w:tcPr>
          <w:p w:rsidR="00CC036A" w:rsidRPr="00AE3416" w:rsidRDefault="00CC036A" w:rsidP="00AE3416">
            <w:pPr>
              <w:spacing w:after="0" w:line="240" w:lineRule="auto"/>
              <w:jc w:val="center"/>
              <w:rPr>
                <w:rFonts w:ascii="Times New Roman" w:hAnsi="Times New Roman" w:cs="Times New Roman"/>
              </w:rPr>
            </w:pPr>
            <w:r w:rsidRPr="00AE3416">
              <w:rPr>
                <w:rFonts w:ascii="Times New Roman" w:hAnsi="Times New Roman" w:cs="Times New Roman"/>
              </w:rPr>
              <w:t>10</w:t>
            </w:r>
          </w:p>
        </w:tc>
        <w:tc>
          <w:tcPr>
            <w:tcW w:w="993" w:type="dxa"/>
          </w:tcPr>
          <w:p w:rsidR="00CC036A" w:rsidRPr="00AE3416" w:rsidRDefault="00E74D47" w:rsidP="00AE3416">
            <w:pPr>
              <w:spacing w:after="0" w:line="240" w:lineRule="auto"/>
              <w:jc w:val="center"/>
              <w:rPr>
                <w:rFonts w:ascii="Times New Roman" w:hAnsi="Times New Roman" w:cs="Times New Roman"/>
              </w:rPr>
            </w:pPr>
            <w:r>
              <w:rPr>
                <w:rFonts w:ascii="Times New Roman" w:hAnsi="Times New Roman" w:cs="Times New Roman"/>
              </w:rPr>
              <w:t>10</w:t>
            </w:r>
          </w:p>
        </w:tc>
        <w:tc>
          <w:tcPr>
            <w:tcW w:w="992" w:type="dxa"/>
          </w:tcPr>
          <w:p w:rsidR="00CC036A" w:rsidRPr="00AE3416" w:rsidRDefault="00E74D47" w:rsidP="00AE3416">
            <w:pPr>
              <w:spacing w:after="0" w:line="240" w:lineRule="auto"/>
              <w:jc w:val="center"/>
              <w:rPr>
                <w:rFonts w:ascii="Times New Roman" w:hAnsi="Times New Roman" w:cs="Times New Roman"/>
              </w:rPr>
            </w:pPr>
            <w:r>
              <w:rPr>
                <w:rFonts w:ascii="Times New Roman" w:hAnsi="Times New Roman" w:cs="Times New Roman"/>
              </w:rPr>
              <w:t>10</w:t>
            </w:r>
          </w:p>
        </w:tc>
        <w:tc>
          <w:tcPr>
            <w:tcW w:w="993" w:type="dxa"/>
          </w:tcPr>
          <w:p w:rsidR="00CC036A" w:rsidRPr="00AE3416" w:rsidRDefault="00E74D47" w:rsidP="00AE3416">
            <w:pPr>
              <w:spacing w:after="0" w:line="240" w:lineRule="auto"/>
              <w:jc w:val="center"/>
              <w:rPr>
                <w:rFonts w:ascii="Times New Roman" w:hAnsi="Times New Roman" w:cs="Times New Roman"/>
              </w:rPr>
            </w:pPr>
            <w:r>
              <w:rPr>
                <w:rFonts w:ascii="Times New Roman" w:hAnsi="Times New Roman" w:cs="Times New Roman"/>
              </w:rPr>
              <w:t>10</w:t>
            </w:r>
          </w:p>
        </w:tc>
        <w:tc>
          <w:tcPr>
            <w:tcW w:w="1461" w:type="dxa"/>
            <w:shd w:val="clear" w:color="auto" w:fill="auto"/>
          </w:tcPr>
          <w:p w:rsidR="00CC036A" w:rsidRPr="00AE3416" w:rsidRDefault="00CC036A" w:rsidP="00AE3416">
            <w:pPr>
              <w:spacing w:after="0" w:line="240" w:lineRule="auto"/>
              <w:jc w:val="center"/>
              <w:rPr>
                <w:rFonts w:ascii="Times New Roman" w:hAnsi="Times New Roman" w:cs="Times New Roman"/>
              </w:rPr>
            </w:pPr>
            <w:r w:rsidRPr="00AE3416">
              <w:rPr>
                <w:rFonts w:ascii="Times New Roman" w:hAnsi="Times New Roman" w:cs="Times New Roman"/>
              </w:rPr>
              <w:t>Год</w:t>
            </w:r>
          </w:p>
        </w:tc>
      </w:tr>
      <w:tr w:rsidR="00CC036A" w:rsidRPr="00AE3416" w:rsidTr="00C953EE">
        <w:trPr>
          <w:trHeight w:val="231"/>
        </w:trPr>
        <w:tc>
          <w:tcPr>
            <w:tcW w:w="534" w:type="dxa"/>
            <w:shd w:val="clear" w:color="auto" w:fill="auto"/>
          </w:tcPr>
          <w:p w:rsidR="00CC036A" w:rsidRPr="00AE3416" w:rsidRDefault="00CC036A" w:rsidP="00AE3416">
            <w:pPr>
              <w:spacing w:after="0" w:line="240" w:lineRule="auto"/>
              <w:jc w:val="center"/>
              <w:rPr>
                <w:rFonts w:ascii="Times New Roman" w:eastAsia="Calibri" w:hAnsi="Times New Roman" w:cs="Times New Roman"/>
              </w:rPr>
            </w:pPr>
            <w:r>
              <w:rPr>
                <w:rFonts w:ascii="Times New Roman" w:eastAsia="Calibri" w:hAnsi="Times New Roman" w:cs="Times New Roman"/>
              </w:rPr>
              <w:t>10</w:t>
            </w:r>
          </w:p>
        </w:tc>
        <w:tc>
          <w:tcPr>
            <w:tcW w:w="6378" w:type="dxa"/>
            <w:shd w:val="clear" w:color="auto" w:fill="auto"/>
          </w:tcPr>
          <w:p w:rsidR="00CC036A" w:rsidRPr="00AE3416" w:rsidRDefault="00CC036A" w:rsidP="00E872C2">
            <w:pPr>
              <w:spacing w:after="0" w:line="240" w:lineRule="auto"/>
              <w:rPr>
                <w:rFonts w:ascii="Times New Roman" w:hAnsi="Times New Roman" w:cs="Times New Roman"/>
              </w:rPr>
            </w:pPr>
            <w:r>
              <w:rPr>
                <w:rFonts w:ascii="Times New Roman" w:hAnsi="Times New Roman" w:cs="Times New Roman"/>
              </w:rPr>
              <w:t>Т</w:t>
            </w:r>
            <w:r w:rsidRPr="00E872C2">
              <w:rPr>
                <w:rFonts w:ascii="Times New Roman" w:hAnsi="Times New Roman" w:cs="Times New Roman"/>
              </w:rPr>
              <w:t>еплоснабжение объекта культуры</w:t>
            </w:r>
          </w:p>
        </w:tc>
        <w:tc>
          <w:tcPr>
            <w:tcW w:w="7230" w:type="dxa"/>
            <w:gridSpan w:val="7"/>
            <w:shd w:val="clear" w:color="auto" w:fill="auto"/>
          </w:tcPr>
          <w:p w:rsidR="00CC036A" w:rsidRDefault="00CC036A" w:rsidP="00AE3416">
            <w:pPr>
              <w:spacing w:after="0" w:line="240" w:lineRule="auto"/>
              <w:jc w:val="center"/>
              <w:rPr>
                <w:rFonts w:ascii="Times New Roman" w:hAnsi="Times New Roman" w:cs="Times New Roman"/>
              </w:rPr>
            </w:pPr>
            <w:r>
              <w:rPr>
                <w:rFonts w:ascii="Times New Roman" w:hAnsi="Times New Roman" w:cs="Times New Roman"/>
              </w:rPr>
              <w:t>Своевременно, без отключения</w:t>
            </w:r>
          </w:p>
        </w:tc>
        <w:tc>
          <w:tcPr>
            <w:tcW w:w="1461" w:type="dxa"/>
            <w:shd w:val="clear" w:color="auto" w:fill="auto"/>
          </w:tcPr>
          <w:p w:rsidR="00CC036A" w:rsidRPr="00AE3416" w:rsidRDefault="00CC036A" w:rsidP="00AE3416">
            <w:pPr>
              <w:spacing w:after="0" w:line="240" w:lineRule="auto"/>
              <w:jc w:val="center"/>
              <w:rPr>
                <w:rFonts w:ascii="Times New Roman" w:hAnsi="Times New Roman" w:cs="Times New Roman"/>
              </w:rPr>
            </w:pPr>
            <w:r>
              <w:rPr>
                <w:rFonts w:ascii="Times New Roman" w:hAnsi="Times New Roman" w:cs="Times New Roman"/>
              </w:rPr>
              <w:t>Год</w:t>
            </w:r>
          </w:p>
        </w:tc>
      </w:tr>
      <w:tr w:rsidR="00E74D47" w:rsidRPr="00AE3416" w:rsidTr="00B63942">
        <w:trPr>
          <w:trHeight w:val="231"/>
        </w:trPr>
        <w:tc>
          <w:tcPr>
            <w:tcW w:w="534" w:type="dxa"/>
            <w:shd w:val="clear" w:color="auto" w:fill="auto"/>
          </w:tcPr>
          <w:p w:rsidR="00E74D47" w:rsidRPr="00AE3416" w:rsidRDefault="00E74D47" w:rsidP="00AE3416">
            <w:pPr>
              <w:spacing w:after="0" w:line="240" w:lineRule="auto"/>
              <w:jc w:val="center"/>
              <w:rPr>
                <w:rFonts w:ascii="Times New Roman" w:eastAsia="Calibri" w:hAnsi="Times New Roman" w:cs="Times New Roman"/>
              </w:rPr>
            </w:pPr>
            <w:r>
              <w:rPr>
                <w:rFonts w:ascii="Times New Roman" w:eastAsia="Calibri" w:hAnsi="Times New Roman" w:cs="Times New Roman"/>
              </w:rPr>
              <w:t>11</w:t>
            </w:r>
          </w:p>
        </w:tc>
        <w:tc>
          <w:tcPr>
            <w:tcW w:w="6378" w:type="dxa"/>
            <w:shd w:val="clear" w:color="auto" w:fill="auto"/>
          </w:tcPr>
          <w:p w:rsidR="00E74D47" w:rsidRPr="00E872C2" w:rsidRDefault="00E74D47" w:rsidP="00E872C2">
            <w:pPr>
              <w:spacing w:after="0" w:line="240" w:lineRule="auto"/>
              <w:rPr>
                <w:rFonts w:ascii="Times New Roman" w:hAnsi="Times New Roman" w:cs="Times New Roman"/>
              </w:rPr>
            </w:pPr>
            <w:r>
              <w:rPr>
                <w:rFonts w:ascii="Times New Roman" w:hAnsi="Times New Roman" w:cs="Times New Roman"/>
              </w:rPr>
              <w:t>С</w:t>
            </w:r>
            <w:r w:rsidRPr="00E872C2">
              <w:rPr>
                <w:rFonts w:ascii="Times New Roman" w:hAnsi="Times New Roman" w:cs="Times New Roman"/>
              </w:rPr>
              <w:t>одержание свалок</w:t>
            </w:r>
            <w:r>
              <w:rPr>
                <w:rFonts w:ascii="Times New Roman" w:hAnsi="Times New Roman" w:cs="Times New Roman"/>
              </w:rPr>
              <w:t xml:space="preserve"> в соответствии с требованиями</w:t>
            </w:r>
          </w:p>
        </w:tc>
        <w:tc>
          <w:tcPr>
            <w:tcW w:w="1276" w:type="dxa"/>
            <w:shd w:val="clear" w:color="auto" w:fill="auto"/>
          </w:tcPr>
          <w:p w:rsidR="00E74D47" w:rsidRPr="00AE3416" w:rsidRDefault="00E74D47" w:rsidP="00AE3416">
            <w:pPr>
              <w:spacing w:after="0" w:line="240" w:lineRule="auto"/>
              <w:jc w:val="center"/>
              <w:rPr>
                <w:rFonts w:ascii="Times New Roman" w:hAnsi="Times New Roman" w:cs="Times New Roman"/>
              </w:rPr>
            </w:pPr>
          </w:p>
        </w:tc>
        <w:tc>
          <w:tcPr>
            <w:tcW w:w="992" w:type="dxa"/>
            <w:shd w:val="clear" w:color="auto" w:fill="auto"/>
            <w:vAlign w:val="center"/>
          </w:tcPr>
          <w:p w:rsidR="00E74D47" w:rsidRPr="00305A26" w:rsidRDefault="00E74D47" w:rsidP="00B63942">
            <w:pPr>
              <w:spacing w:after="0" w:line="240" w:lineRule="auto"/>
              <w:jc w:val="center"/>
              <w:rPr>
                <w:rFonts w:ascii="Times New Roman" w:hAnsi="Times New Roman" w:cs="Times New Roman"/>
                <w:sz w:val="18"/>
                <w:szCs w:val="18"/>
              </w:rPr>
            </w:pPr>
            <w:r w:rsidRPr="00305A26">
              <w:rPr>
                <w:rFonts w:ascii="Times New Roman" w:hAnsi="Times New Roman" w:cs="Times New Roman"/>
                <w:sz w:val="18"/>
                <w:szCs w:val="18"/>
              </w:rPr>
              <w:t>Содержание в соответствии с требованиями</w:t>
            </w:r>
          </w:p>
        </w:tc>
        <w:tc>
          <w:tcPr>
            <w:tcW w:w="992" w:type="dxa"/>
            <w:shd w:val="clear" w:color="auto" w:fill="auto"/>
            <w:vAlign w:val="center"/>
          </w:tcPr>
          <w:p w:rsidR="00E74D47" w:rsidRPr="00305A26" w:rsidRDefault="00E74D47" w:rsidP="00B63942">
            <w:pPr>
              <w:spacing w:after="0" w:line="240" w:lineRule="auto"/>
              <w:jc w:val="center"/>
              <w:rPr>
                <w:rFonts w:ascii="Times New Roman" w:hAnsi="Times New Roman" w:cs="Times New Roman"/>
                <w:sz w:val="18"/>
                <w:szCs w:val="18"/>
              </w:rPr>
            </w:pPr>
            <w:r w:rsidRPr="00305A26">
              <w:rPr>
                <w:rFonts w:ascii="Times New Roman" w:hAnsi="Times New Roman" w:cs="Times New Roman"/>
                <w:sz w:val="18"/>
                <w:szCs w:val="18"/>
              </w:rPr>
              <w:t>Содержание в соответствии с требованиями</w:t>
            </w:r>
          </w:p>
        </w:tc>
        <w:tc>
          <w:tcPr>
            <w:tcW w:w="992" w:type="dxa"/>
            <w:shd w:val="clear" w:color="auto" w:fill="auto"/>
            <w:vAlign w:val="center"/>
          </w:tcPr>
          <w:p w:rsidR="00E74D47" w:rsidRPr="00305A26" w:rsidRDefault="00E74D47" w:rsidP="00B63942">
            <w:pPr>
              <w:spacing w:after="0" w:line="240" w:lineRule="auto"/>
              <w:jc w:val="center"/>
              <w:rPr>
                <w:rFonts w:ascii="Times New Roman" w:hAnsi="Times New Roman" w:cs="Times New Roman"/>
                <w:sz w:val="18"/>
                <w:szCs w:val="18"/>
              </w:rPr>
            </w:pPr>
            <w:r w:rsidRPr="00305A26">
              <w:rPr>
                <w:rFonts w:ascii="Times New Roman" w:hAnsi="Times New Roman" w:cs="Times New Roman"/>
                <w:sz w:val="18"/>
                <w:szCs w:val="18"/>
              </w:rPr>
              <w:t>Содержание в соответствии с требованиями</w:t>
            </w:r>
          </w:p>
        </w:tc>
        <w:tc>
          <w:tcPr>
            <w:tcW w:w="993" w:type="dxa"/>
            <w:vAlign w:val="center"/>
          </w:tcPr>
          <w:p w:rsidR="00E74D47" w:rsidRPr="00305A26" w:rsidRDefault="00E74D47" w:rsidP="00B63942">
            <w:pPr>
              <w:spacing w:after="0" w:line="240" w:lineRule="auto"/>
              <w:jc w:val="center"/>
              <w:rPr>
                <w:rFonts w:ascii="Times New Roman" w:hAnsi="Times New Roman" w:cs="Times New Roman"/>
                <w:sz w:val="18"/>
                <w:szCs w:val="18"/>
              </w:rPr>
            </w:pPr>
            <w:r w:rsidRPr="00305A26">
              <w:rPr>
                <w:rFonts w:ascii="Times New Roman" w:hAnsi="Times New Roman" w:cs="Times New Roman"/>
                <w:sz w:val="18"/>
                <w:szCs w:val="18"/>
              </w:rPr>
              <w:t>Содержание в соответствии с требованиями</w:t>
            </w:r>
          </w:p>
        </w:tc>
        <w:tc>
          <w:tcPr>
            <w:tcW w:w="992" w:type="dxa"/>
            <w:vAlign w:val="center"/>
          </w:tcPr>
          <w:p w:rsidR="00E74D47" w:rsidRPr="00305A26" w:rsidRDefault="00E74D47" w:rsidP="00B63942">
            <w:pPr>
              <w:spacing w:after="0" w:line="240" w:lineRule="auto"/>
              <w:jc w:val="center"/>
              <w:rPr>
                <w:rFonts w:ascii="Times New Roman" w:hAnsi="Times New Roman" w:cs="Times New Roman"/>
                <w:sz w:val="18"/>
                <w:szCs w:val="18"/>
              </w:rPr>
            </w:pPr>
            <w:r w:rsidRPr="00305A26">
              <w:rPr>
                <w:rFonts w:ascii="Times New Roman" w:hAnsi="Times New Roman" w:cs="Times New Roman"/>
                <w:sz w:val="18"/>
                <w:szCs w:val="18"/>
              </w:rPr>
              <w:t>Содержание в соответствии с требованиями</w:t>
            </w:r>
          </w:p>
        </w:tc>
        <w:tc>
          <w:tcPr>
            <w:tcW w:w="993" w:type="dxa"/>
            <w:vAlign w:val="center"/>
          </w:tcPr>
          <w:p w:rsidR="00E74D47" w:rsidRPr="00305A26" w:rsidRDefault="00E74D47" w:rsidP="00B63942">
            <w:pPr>
              <w:spacing w:after="0" w:line="240" w:lineRule="auto"/>
              <w:jc w:val="center"/>
              <w:rPr>
                <w:rFonts w:ascii="Times New Roman" w:hAnsi="Times New Roman" w:cs="Times New Roman"/>
                <w:sz w:val="18"/>
                <w:szCs w:val="18"/>
              </w:rPr>
            </w:pPr>
            <w:r w:rsidRPr="00305A26">
              <w:rPr>
                <w:rFonts w:ascii="Times New Roman" w:hAnsi="Times New Roman" w:cs="Times New Roman"/>
                <w:sz w:val="18"/>
                <w:szCs w:val="18"/>
              </w:rPr>
              <w:t>Содержание в соответствии с требованиями</w:t>
            </w:r>
          </w:p>
        </w:tc>
        <w:tc>
          <w:tcPr>
            <w:tcW w:w="1461" w:type="dxa"/>
            <w:shd w:val="clear" w:color="auto" w:fill="auto"/>
          </w:tcPr>
          <w:p w:rsidR="00E74D47" w:rsidRPr="00AE3416" w:rsidRDefault="00E74D47" w:rsidP="00AE3416">
            <w:pPr>
              <w:spacing w:after="0" w:line="240" w:lineRule="auto"/>
              <w:jc w:val="center"/>
              <w:rPr>
                <w:rFonts w:ascii="Times New Roman" w:hAnsi="Times New Roman" w:cs="Times New Roman"/>
              </w:rPr>
            </w:pPr>
            <w:r>
              <w:rPr>
                <w:rFonts w:ascii="Times New Roman" w:hAnsi="Times New Roman" w:cs="Times New Roman"/>
              </w:rPr>
              <w:t>Год</w:t>
            </w:r>
          </w:p>
        </w:tc>
      </w:tr>
      <w:tr w:rsidR="00E74D47" w:rsidRPr="00AE3416" w:rsidTr="00CC036A">
        <w:trPr>
          <w:trHeight w:val="231"/>
        </w:trPr>
        <w:tc>
          <w:tcPr>
            <w:tcW w:w="534" w:type="dxa"/>
            <w:shd w:val="clear" w:color="auto" w:fill="auto"/>
          </w:tcPr>
          <w:p w:rsidR="00E74D47" w:rsidRPr="00AE3416" w:rsidRDefault="00E74D47" w:rsidP="00AE3416">
            <w:pPr>
              <w:spacing w:after="0" w:line="240" w:lineRule="auto"/>
              <w:jc w:val="center"/>
              <w:rPr>
                <w:rFonts w:ascii="Times New Roman" w:eastAsia="Calibri" w:hAnsi="Times New Roman" w:cs="Times New Roman"/>
              </w:rPr>
            </w:pPr>
            <w:r>
              <w:rPr>
                <w:rFonts w:ascii="Times New Roman" w:eastAsia="Calibri" w:hAnsi="Times New Roman" w:cs="Times New Roman"/>
              </w:rPr>
              <w:t>12</w:t>
            </w:r>
          </w:p>
        </w:tc>
        <w:tc>
          <w:tcPr>
            <w:tcW w:w="6378" w:type="dxa"/>
            <w:shd w:val="clear" w:color="auto" w:fill="auto"/>
          </w:tcPr>
          <w:p w:rsidR="00E74D47" w:rsidRPr="00E872C2" w:rsidRDefault="00E74D47" w:rsidP="00544889">
            <w:pPr>
              <w:spacing w:after="0" w:line="240" w:lineRule="auto"/>
              <w:rPr>
                <w:rFonts w:ascii="Times New Roman" w:hAnsi="Times New Roman" w:cs="Times New Roman"/>
              </w:rPr>
            </w:pPr>
            <w:r>
              <w:rPr>
                <w:rFonts w:ascii="Times New Roman" w:hAnsi="Times New Roman" w:cs="Times New Roman"/>
              </w:rPr>
              <w:t>Отсутствие н</w:t>
            </w:r>
            <w:r w:rsidRPr="00E872C2">
              <w:rPr>
                <w:rFonts w:ascii="Times New Roman" w:hAnsi="Times New Roman" w:cs="Times New Roman"/>
              </w:rPr>
              <w:t>есанкционированны</w:t>
            </w:r>
            <w:r>
              <w:rPr>
                <w:rFonts w:ascii="Times New Roman" w:hAnsi="Times New Roman" w:cs="Times New Roman"/>
              </w:rPr>
              <w:t>х</w:t>
            </w:r>
            <w:r w:rsidRPr="00E872C2">
              <w:rPr>
                <w:rFonts w:ascii="Times New Roman" w:hAnsi="Times New Roman" w:cs="Times New Roman"/>
              </w:rPr>
              <w:t xml:space="preserve"> свал</w:t>
            </w:r>
            <w:r>
              <w:rPr>
                <w:rFonts w:ascii="Times New Roman" w:hAnsi="Times New Roman" w:cs="Times New Roman"/>
              </w:rPr>
              <w:t>ок</w:t>
            </w:r>
            <w:r w:rsidRPr="00E872C2">
              <w:rPr>
                <w:rFonts w:ascii="Times New Roman" w:hAnsi="Times New Roman" w:cs="Times New Roman"/>
              </w:rPr>
              <w:t xml:space="preserve"> на территории поселения,</w:t>
            </w:r>
          </w:p>
        </w:tc>
        <w:tc>
          <w:tcPr>
            <w:tcW w:w="1276" w:type="dxa"/>
            <w:shd w:val="clear" w:color="auto" w:fill="auto"/>
          </w:tcPr>
          <w:p w:rsidR="00E74D47" w:rsidRPr="00AE3416" w:rsidRDefault="00E74D47" w:rsidP="00AE3416">
            <w:pPr>
              <w:spacing w:after="0" w:line="240" w:lineRule="auto"/>
              <w:jc w:val="center"/>
              <w:rPr>
                <w:rFonts w:ascii="Times New Roman" w:hAnsi="Times New Roman" w:cs="Times New Roman"/>
              </w:rPr>
            </w:pPr>
          </w:p>
        </w:tc>
        <w:tc>
          <w:tcPr>
            <w:tcW w:w="992" w:type="dxa"/>
            <w:shd w:val="clear" w:color="auto" w:fill="auto"/>
          </w:tcPr>
          <w:p w:rsidR="00E74D47" w:rsidRPr="00AE3416" w:rsidRDefault="00E74D47" w:rsidP="00AE3416">
            <w:pPr>
              <w:spacing w:after="0" w:line="240" w:lineRule="auto"/>
              <w:jc w:val="center"/>
              <w:rPr>
                <w:rFonts w:ascii="Times New Roman" w:hAnsi="Times New Roman" w:cs="Times New Roman"/>
              </w:rPr>
            </w:pPr>
            <w:r>
              <w:rPr>
                <w:rFonts w:ascii="Times New Roman" w:hAnsi="Times New Roman" w:cs="Times New Roman"/>
              </w:rPr>
              <w:t>Отсутствие</w:t>
            </w:r>
          </w:p>
        </w:tc>
        <w:tc>
          <w:tcPr>
            <w:tcW w:w="992" w:type="dxa"/>
            <w:shd w:val="clear" w:color="auto" w:fill="auto"/>
          </w:tcPr>
          <w:p w:rsidR="00E74D47" w:rsidRPr="00AE3416" w:rsidRDefault="00E74D47" w:rsidP="00D96DB0">
            <w:pPr>
              <w:spacing w:after="0" w:line="240" w:lineRule="auto"/>
              <w:jc w:val="center"/>
              <w:rPr>
                <w:rFonts w:ascii="Times New Roman" w:hAnsi="Times New Roman" w:cs="Times New Roman"/>
              </w:rPr>
            </w:pPr>
            <w:r>
              <w:rPr>
                <w:rFonts w:ascii="Times New Roman" w:hAnsi="Times New Roman" w:cs="Times New Roman"/>
              </w:rPr>
              <w:t>Отсутствие</w:t>
            </w:r>
          </w:p>
        </w:tc>
        <w:tc>
          <w:tcPr>
            <w:tcW w:w="992" w:type="dxa"/>
            <w:shd w:val="clear" w:color="auto" w:fill="auto"/>
          </w:tcPr>
          <w:p w:rsidR="00E74D47" w:rsidRPr="00AE3416" w:rsidRDefault="00E74D47" w:rsidP="00D96DB0">
            <w:pPr>
              <w:spacing w:after="0" w:line="240" w:lineRule="auto"/>
              <w:jc w:val="center"/>
              <w:rPr>
                <w:rFonts w:ascii="Times New Roman" w:hAnsi="Times New Roman" w:cs="Times New Roman"/>
              </w:rPr>
            </w:pPr>
            <w:r>
              <w:rPr>
                <w:rFonts w:ascii="Times New Roman" w:hAnsi="Times New Roman" w:cs="Times New Roman"/>
              </w:rPr>
              <w:t>Отсутствие</w:t>
            </w:r>
          </w:p>
        </w:tc>
        <w:tc>
          <w:tcPr>
            <w:tcW w:w="993" w:type="dxa"/>
          </w:tcPr>
          <w:p w:rsidR="00E74D47" w:rsidRPr="00AE3416" w:rsidRDefault="00E74D47" w:rsidP="00B63942">
            <w:pPr>
              <w:spacing w:after="0" w:line="240" w:lineRule="auto"/>
              <w:jc w:val="center"/>
              <w:rPr>
                <w:rFonts w:ascii="Times New Roman" w:hAnsi="Times New Roman" w:cs="Times New Roman"/>
              </w:rPr>
            </w:pPr>
            <w:r>
              <w:rPr>
                <w:rFonts w:ascii="Times New Roman" w:hAnsi="Times New Roman" w:cs="Times New Roman"/>
              </w:rPr>
              <w:t>Отсутствие</w:t>
            </w:r>
          </w:p>
        </w:tc>
        <w:tc>
          <w:tcPr>
            <w:tcW w:w="992" w:type="dxa"/>
          </w:tcPr>
          <w:p w:rsidR="00E74D47" w:rsidRPr="00AE3416" w:rsidRDefault="00E74D47" w:rsidP="00B63942">
            <w:pPr>
              <w:spacing w:after="0" w:line="240" w:lineRule="auto"/>
              <w:jc w:val="center"/>
              <w:rPr>
                <w:rFonts w:ascii="Times New Roman" w:hAnsi="Times New Roman" w:cs="Times New Roman"/>
              </w:rPr>
            </w:pPr>
            <w:r>
              <w:rPr>
                <w:rFonts w:ascii="Times New Roman" w:hAnsi="Times New Roman" w:cs="Times New Roman"/>
              </w:rPr>
              <w:t>Отсутствие</w:t>
            </w:r>
          </w:p>
        </w:tc>
        <w:tc>
          <w:tcPr>
            <w:tcW w:w="993" w:type="dxa"/>
          </w:tcPr>
          <w:p w:rsidR="00E74D47" w:rsidRPr="00AE3416" w:rsidRDefault="00E74D47" w:rsidP="00B63942">
            <w:pPr>
              <w:spacing w:after="0" w:line="240" w:lineRule="auto"/>
              <w:jc w:val="center"/>
              <w:rPr>
                <w:rFonts w:ascii="Times New Roman" w:hAnsi="Times New Roman" w:cs="Times New Roman"/>
              </w:rPr>
            </w:pPr>
            <w:r>
              <w:rPr>
                <w:rFonts w:ascii="Times New Roman" w:hAnsi="Times New Roman" w:cs="Times New Roman"/>
              </w:rPr>
              <w:t>Отсутствие</w:t>
            </w:r>
          </w:p>
        </w:tc>
        <w:tc>
          <w:tcPr>
            <w:tcW w:w="1461" w:type="dxa"/>
            <w:shd w:val="clear" w:color="auto" w:fill="auto"/>
          </w:tcPr>
          <w:p w:rsidR="00E74D47" w:rsidRPr="00AE3416" w:rsidRDefault="00E74D47" w:rsidP="00AE3416">
            <w:pPr>
              <w:spacing w:after="0" w:line="240" w:lineRule="auto"/>
              <w:jc w:val="center"/>
              <w:rPr>
                <w:rFonts w:ascii="Times New Roman" w:hAnsi="Times New Roman" w:cs="Times New Roman"/>
              </w:rPr>
            </w:pPr>
            <w:r>
              <w:rPr>
                <w:rFonts w:ascii="Times New Roman" w:hAnsi="Times New Roman" w:cs="Times New Roman"/>
              </w:rPr>
              <w:t>Год</w:t>
            </w:r>
          </w:p>
        </w:tc>
      </w:tr>
    </w:tbl>
    <w:p w:rsidR="00AE3416" w:rsidRPr="00AE3416" w:rsidRDefault="00AE3416" w:rsidP="00AE3416">
      <w:pPr>
        <w:spacing w:after="0" w:line="240" w:lineRule="auto"/>
        <w:jc w:val="right"/>
        <w:rPr>
          <w:rFonts w:ascii="Times New Roman" w:eastAsia="Times New Roman" w:hAnsi="Times New Roman" w:cs="Times New Roman"/>
          <w:sz w:val="24"/>
          <w:szCs w:val="24"/>
          <w:lang w:eastAsia="ar-SA"/>
        </w:rPr>
      </w:pPr>
    </w:p>
    <w:p w:rsidR="00AE3416" w:rsidRPr="00AE3416" w:rsidRDefault="00AE3416" w:rsidP="00AE3416">
      <w:pPr>
        <w:rPr>
          <w:rFonts w:ascii="Times New Roman" w:eastAsia="Calibri" w:hAnsi="Times New Roman" w:cs="Times New Roman"/>
          <w:sz w:val="24"/>
          <w:szCs w:val="24"/>
        </w:rPr>
      </w:pPr>
      <w:r w:rsidRPr="00AE3416">
        <w:rPr>
          <w:rFonts w:ascii="Times New Roman" w:eastAsia="Calibri" w:hAnsi="Times New Roman" w:cs="Times New Roman"/>
          <w:sz w:val="24"/>
          <w:szCs w:val="24"/>
        </w:rPr>
        <w:br w:type="page"/>
      </w:r>
    </w:p>
    <w:p w:rsidR="00AE3416" w:rsidRPr="00E269F7" w:rsidRDefault="00AE3416" w:rsidP="00AE3416">
      <w:pPr>
        <w:spacing w:after="0" w:line="240" w:lineRule="auto"/>
        <w:jc w:val="right"/>
        <w:rPr>
          <w:rFonts w:ascii="Times New Roman" w:eastAsia="Calibri" w:hAnsi="Times New Roman" w:cs="Times New Roman"/>
          <w:b/>
          <w:sz w:val="24"/>
          <w:szCs w:val="24"/>
        </w:rPr>
      </w:pPr>
      <w:r w:rsidRPr="00E269F7">
        <w:rPr>
          <w:rFonts w:ascii="Times New Roman" w:eastAsia="Calibri" w:hAnsi="Times New Roman" w:cs="Times New Roman"/>
          <w:b/>
          <w:sz w:val="24"/>
          <w:szCs w:val="24"/>
        </w:rPr>
        <w:lastRenderedPageBreak/>
        <w:t>Приложение 2</w:t>
      </w:r>
    </w:p>
    <w:p w:rsidR="00544889" w:rsidRDefault="00544889" w:rsidP="00544889">
      <w:pPr>
        <w:spacing w:after="0" w:line="240" w:lineRule="auto"/>
        <w:jc w:val="right"/>
        <w:rPr>
          <w:rFonts w:ascii="Times New Roman" w:eastAsia="Calibri" w:hAnsi="Times New Roman" w:cs="Times New Roman"/>
          <w:sz w:val="24"/>
          <w:szCs w:val="24"/>
        </w:rPr>
      </w:pPr>
      <w:r w:rsidRPr="00AE3416">
        <w:rPr>
          <w:rFonts w:ascii="Times New Roman" w:eastAsia="Calibri" w:hAnsi="Times New Roman" w:cs="Times New Roman"/>
          <w:sz w:val="24"/>
          <w:szCs w:val="24"/>
        </w:rPr>
        <w:t xml:space="preserve">к </w:t>
      </w:r>
      <w:r w:rsidRPr="00544889">
        <w:rPr>
          <w:rFonts w:ascii="Times New Roman" w:eastAsia="Calibri" w:hAnsi="Times New Roman" w:cs="Times New Roman"/>
          <w:sz w:val="24"/>
          <w:szCs w:val="24"/>
        </w:rPr>
        <w:t>Программ</w:t>
      </w:r>
      <w:r>
        <w:rPr>
          <w:rFonts w:ascii="Times New Roman" w:eastAsia="Calibri" w:hAnsi="Times New Roman" w:cs="Times New Roman"/>
          <w:sz w:val="24"/>
          <w:szCs w:val="24"/>
        </w:rPr>
        <w:t>е</w:t>
      </w:r>
      <w:r w:rsidRPr="00544889">
        <w:rPr>
          <w:rFonts w:ascii="Times New Roman" w:eastAsia="Calibri" w:hAnsi="Times New Roman" w:cs="Times New Roman"/>
          <w:sz w:val="24"/>
          <w:szCs w:val="24"/>
        </w:rPr>
        <w:t xml:space="preserve"> </w:t>
      </w:r>
      <w:r w:rsidR="00E269F7">
        <w:rPr>
          <w:rFonts w:ascii="Times New Roman" w:eastAsia="Calibri" w:hAnsi="Times New Roman" w:cs="Times New Roman"/>
          <w:sz w:val="24"/>
          <w:szCs w:val="24"/>
        </w:rPr>
        <w:t>к</w:t>
      </w:r>
      <w:r w:rsidRPr="00544889">
        <w:rPr>
          <w:rFonts w:ascii="Times New Roman" w:eastAsia="Calibri" w:hAnsi="Times New Roman" w:cs="Times New Roman"/>
          <w:sz w:val="24"/>
          <w:szCs w:val="24"/>
        </w:rPr>
        <w:t>омплексно</w:t>
      </w:r>
      <w:r w:rsidR="00E269F7">
        <w:rPr>
          <w:rFonts w:ascii="Times New Roman" w:eastAsia="Calibri" w:hAnsi="Times New Roman" w:cs="Times New Roman"/>
          <w:sz w:val="24"/>
          <w:szCs w:val="24"/>
        </w:rPr>
        <w:t>го</w:t>
      </w:r>
      <w:r w:rsidRPr="00544889">
        <w:rPr>
          <w:rFonts w:ascii="Times New Roman" w:eastAsia="Calibri" w:hAnsi="Times New Roman" w:cs="Times New Roman"/>
          <w:sz w:val="24"/>
          <w:szCs w:val="24"/>
        </w:rPr>
        <w:t xml:space="preserve"> развити</w:t>
      </w:r>
      <w:r w:rsidR="00E269F7">
        <w:rPr>
          <w:rFonts w:ascii="Times New Roman" w:eastAsia="Calibri" w:hAnsi="Times New Roman" w:cs="Times New Roman"/>
          <w:sz w:val="24"/>
          <w:szCs w:val="24"/>
        </w:rPr>
        <w:t>я</w:t>
      </w:r>
      <w:r w:rsidRPr="00544889">
        <w:rPr>
          <w:rFonts w:ascii="Times New Roman" w:eastAsia="Calibri" w:hAnsi="Times New Roman" w:cs="Times New Roman"/>
          <w:sz w:val="24"/>
          <w:szCs w:val="24"/>
        </w:rPr>
        <w:t xml:space="preserve"> </w:t>
      </w:r>
    </w:p>
    <w:p w:rsidR="00544889" w:rsidRDefault="00544889" w:rsidP="00544889">
      <w:pPr>
        <w:spacing w:after="0" w:line="240" w:lineRule="auto"/>
        <w:jc w:val="right"/>
        <w:rPr>
          <w:rFonts w:ascii="Times New Roman" w:eastAsia="Calibri" w:hAnsi="Times New Roman" w:cs="Times New Roman"/>
          <w:sz w:val="24"/>
          <w:szCs w:val="24"/>
        </w:rPr>
      </w:pPr>
      <w:r w:rsidRPr="00544889">
        <w:rPr>
          <w:rFonts w:ascii="Times New Roman" w:eastAsia="Calibri" w:hAnsi="Times New Roman" w:cs="Times New Roman"/>
          <w:sz w:val="24"/>
          <w:szCs w:val="24"/>
        </w:rPr>
        <w:t>систем коммунальной инфраструктуры сельско</w:t>
      </w:r>
      <w:r w:rsidR="00E74D47">
        <w:rPr>
          <w:rFonts w:ascii="Times New Roman" w:eastAsia="Calibri" w:hAnsi="Times New Roman" w:cs="Times New Roman"/>
          <w:sz w:val="24"/>
          <w:szCs w:val="24"/>
        </w:rPr>
        <w:t>го</w:t>
      </w:r>
      <w:r w:rsidRPr="00544889">
        <w:rPr>
          <w:rFonts w:ascii="Times New Roman" w:eastAsia="Calibri" w:hAnsi="Times New Roman" w:cs="Times New Roman"/>
          <w:sz w:val="24"/>
          <w:szCs w:val="24"/>
        </w:rPr>
        <w:t xml:space="preserve"> поселени</w:t>
      </w:r>
      <w:r w:rsidR="00E74D47">
        <w:rPr>
          <w:rFonts w:ascii="Times New Roman" w:eastAsia="Calibri" w:hAnsi="Times New Roman" w:cs="Times New Roman"/>
          <w:sz w:val="24"/>
          <w:szCs w:val="24"/>
        </w:rPr>
        <w:t>я</w:t>
      </w:r>
      <w:r w:rsidRPr="00544889">
        <w:rPr>
          <w:rFonts w:ascii="Times New Roman" w:eastAsia="Calibri" w:hAnsi="Times New Roman" w:cs="Times New Roman"/>
          <w:sz w:val="24"/>
          <w:szCs w:val="24"/>
        </w:rPr>
        <w:t xml:space="preserve"> </w:t>
      </w:r>
      <w:r w:rsidR="00C269F9">
        <w:rPr>
          <w:rFonts w:ascii="Times New Roman" w:eastAsia="Calibri" w:hAnsi="Times New Roman" w:cs="Times New Roman"/>
          <w:sz w:val="24"/>
          <w:szCs w:val="24"/>
        </w:rPr>
        <w:t>Старая Шентала</w:t>
      </w:r>
      <w:r w:rsidRPr="00544889">
        <w:rPr>
          <w:rFonts w:ascii="Times New Roman" w:eastAsia="Calibri" w:hAnsi="Times New Roman" w:cs="Times New Roman"/>
          <w:sz w:val="24"/>
          <w:szCs w:val="24"/>
        </w:rPr>
        <w:t xml:space="preserve"> </w:t>
      </w:r>
    </w:p>
    <w:p w:rsidR="00544889" w:rsidRDefault="00544889" w:rsidP="00544889">
      <w:pPr>
        <w:spacing w:after="0" w:line="240" w:lineRule="auto"/>
        <w:jc w:val="right"/>
        <w:rPr>
          <w:rFonts w:ascii="Times New Roman" w:eastAsia="Calibri" w:hAnsi="Times New Roman" w:cs="Times New Roman"/>
          <w:sz w:val="24"/>
          <w:szCs w:val="24"/>
        </w:rPr>
      </w:pPr>
      <w:r w:rsidRPr="00544889">
        <w:rPr>
          <w:rFonts w:ascii="Times New Roman" w:eastAsia="Calibri" w:hAnsi="Times New Roman" w:cs="Times New Roman"/>
          <w:sz w:val="24"/>
          <w:szCs w:val="24"/>
        </w:rPr>
        <w:t>муниципального района Шенталинский Самарской области</w:t>
      </w:r>
    </w:p>
    <w:p w:rsidR="00E269F7" w:rsidRPr="00AE3416" w:rsidRDefault="00E269F7" w:rsidP="00544889">
      <w:pPr>
        <w:spacing w:after="0" w:line="240" w:lineRule="auto"/>
        <w:jc w:val="right"/>
        <w:rPr>
          <w:rFonts w:ascii="Times New Roman" w:eastAsia="Calibri" w:hAnsi="Times New Roman" w:cs="Times New Roman"/>
          <w:sz w:val="24"/>
          <w:szCs w:val="24"/>
        </w:rPr>
      </w:pPr>
      <w:r>
        <w:rPr>
          <w:rFonts w:ascii="Times New Roman" w:eastAsia="Calibri" w:hAnsi="Times New Roman" w:cs="Times New Roman"/>
          <w:sz w:val="24"/>
          <w:szCs w:val="24"/>
        </w:rPr>
        <w:t>на 2018-2022 годы и на период до 2033 года</w:t>
      </w:r>
    </w:p>
    <w:p w:rsidR="00AE3416" w:rsidRPr="00AE3416" w:rsidRDefault="00AE3416" w:rsidP="00AE3416">
      <w:pPr>
        <w:spacing w:after="0" w:line="240" w:lineRule="auto"/>
        <w:jc w:val="right"/>
        <w:rPr>
          <w:rFonts w:ascii="Times New Roman" w:eastAsia="Calibri" w:hAnsi="Times New Roman" w:cs="Times New Roman"/>
          <w:sz w:val="24"/>
          <w:szCs w:val="24"/>
        </w:rPr>
      </w:pPr>
    </w:p>
    <w:p w:rsidR="00AE3416" w:rsidRPr="00AE3416" w:rsidRDefault="00AE3416" w:rsidP="00AE3416">
      <w:pPr>
        <w:spacing w:after="0" w:line="240" w:lineRule="auto"/>
        <w:jc w:val="center"/>
        <w:rPr>
          <w:rFonts w:ascii="Times New Roman" w:eastAsia="Calibri" w:hAnsi="Times New Roman" w:cs="Times New Roman"/>
          <w:b/>
          <w:sz w:val="24"/>
          <w:szCs w:val="24"/>
        </w:rPr>
      </w:pPr>
      <w:r w:rsidRPr="00AE3416">
        <w:rPr>
          <w:rFonts w:ascii="Times New Roman" w:eastAsia="Calibri" w:hAnsi="Times New Roman" w:cs="Times New Roman"/>
          <w:b/>
          <w:sz w:val="24"/>
          <w:szCs w:val="24"/>
        </w:rPr>
        <w:t>Перечень основных мероприятий Программы</w:t>
      </w: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5714"/>
        <w:gridCol w:w="1276"/>
        <w:gridCol w:w="5767"/>
        <w:gridCol w:w="1701"/>
      </w:tblGrid>
      <w:tr w:rsidR="00AE3416" w:rsidRPr="00AE3416" w:rsidTr="00AE3416">
        <w:trPr>
          <w:trHeight w:val="828"/>
        </w:trPr>
        <w:tc>
          <w:tcPr>
            <w:tcW w:w="534" w:type="dxa"/>
          </w:tcPr>
          <w:p w:rsidR="00AE3416" w:rsidRPr="00AE3416" w:rsidRDefault="00AE3416" w:rsidP="00AE3416">
            <w:pPr>
              <w:spacing w:after="0" w:line="240" w:lineRule="auto"/>
              <w:jc w:val="center"/>
              <w:rPr>
                <w:rFonts w:ascii="Times New Roman" w:eastAsia="Calibri" w:hAnsi="Times New Roman" w:cs="Times New Roman"/>
              </w:rPr>
            </w:pPr>
            <w:r w:rsidRPr="00AE3416">
              <w:rPr>
                <w:rFonts w:ascii="Times New Roman" w:eastAsia="Calibri" w:hAnsi="Times New Roman" w:cs="Times New Roman"/>
              </w:rPr>
              <w:t xml:space="preserve">№ </w:t>
            </w:r>
            <w:proofErr w:type="spellStart"/>
            <w:proofErr w:type="gramStart"/>
            <w:r w:rsidRPr="00AE3416">
              <w:rPr>
                <w:rFonts w:ascii="Times New Roman" w:eastAsia="Calibri" w:hAnsi="Times New Roman" w:cs="Times New Roman"/>
              </w:rPr>
              <w:t>п</w:t>
            </w:r>
            <w:proofErr w:type="spellEnd"/>
            <w:proofErr w:type="gramEnd"/>
            <w:r w:rsidRPr="00AE3416">
              <w:rPr>
                <w:rFonts w:ascii="Times New Roman" w:eastAsia="Calibri" w:hAnsi="Times New Roman" w:cs="Times New Roman"/>
              </w:rPr>
              <w:t>/</w:t>
            </w:r>
            <w:proofErr w:type="spellStart"/>
            <w:r w:rsidRPr="00AE3416">
              <w:rPr>
                <w:rFonts w:ascii="Times New Roman" w:eastAsia="Calibri" w:hAnsi="Times New Roman" w:cs="Times New Roman"/>
              </w:rPr>
              <w:t>п</w:t>
            </w:r>
            <w:proofErr w:type="spellEnd"/>
          </w:p>
        </w:tc>
        <w:tc>
          <w:tcPr>
            <w:tcW w:w="5714" w:type="dxa"/>
            <w:shd w:val="clear" w:color="auto" w:fill="auto"/>
          </w:tcPr>
          <w:p w:rsidR="00AE3416" w:rsidRPr="00AE3416" w:rsidRDefault="00AE3416" w:rsidP="00AE3416">
            <w:pPr>
              <w:spacing w:after="0" w:line="240" w:lineRule="auto"/>
              <w:jc w:val="center"/>
              <w:rPr>
                <w:rFonts w:ascii="Times New Roman" w:eastAsia="Calibri" w:hAnsi="Times New Roman" w:cs="Times New Roman"/>
              </w:rPr>
            </w:pPr>
            <w:r w:rsidRPr="00AE3416">
              <w:rPr>
                <w:rFonts w:ascii="Times New Roman" w:eastAsia="Calibri" w:hAnsi="Times New Roman" w:cs="Times New Roman"/>
              </w:rPr>
              <w:t>Наименование мероприятия</w:t>
            </w:r>
          </w:p>
        </w:tc>
        <w:tc>
          <w:tcPr>
            <w:tcW w:w="1276" w:type="dxa"/>
            <w:shd w:val="clear" w:color="auto" w:fill="auto"/>
          </w:tcPr>
          <w:p w:rsidR="00AE3416" w:rsidRPr="00AE3416" w:rsidRDefault="00AE3416" w:rsidP="00AE3416">
            <w:pPr>
              <w:spacing w:after="0" w:line="240" w:lineRule="auto"/>
              <w:jc w:val="center"/>
              <w:rPr>
                <w:rFonts w:ascii="Times New Roman" w:eastAsia="Calibri" w:hAnsi="Times New Roman" w:cs="Times New Roman"/>
              </w:rPr>
            </w:pPr>
            <w:r w:rsidRPr="00AE3416">
              <w:rPr>
                <w:rFonts w:ascii="Times New Roman" w:eastAsia="Calibri" w:hAnsi="Times New Roman" w:cs="Times New Roman"/>
              </w:rPr>
              <w:t xml:space="preserve">Срок </w:t>
            </w:r>
          </w:p>
        </w:tc>
        <w:tc>
          <w:tcPr>
            <w:tcW w:w="5767" w:type="dxa"/>
            <w:shd w:val="clear" w:color="auto" w:fill="auto"/>
          </w:tcPr>
          <w:p w:rsidR="00AE3416" w:rsidRPr="00AE3416" w:rsidRDefault="00AE3416" w:rsidP="00AE3416">
            <w:pPr>
              <w:spacing w:after="0" w:line="240" w:lineRule="auto"/>
              <w:jc w:val="center"/>
              <w:rPr>
                <w:rFonts w:ascii="Times New Roman" w:eastAsia="Calibri" w:hAnsi="Times New Roman" w:cs="Times New Roman"/>
              </w:rPr>
            </w:pPr>
          </w:p>
          <w:p w:rsidR="00AE3416" w:rsidRPr="00AE3416" w:rsidRDefault="00AE3416" w:rsidP="00AE3416">
            <w:pPr>
              <w:spacing w:after="0" w:line="240" w:lineRule="auto"/>
              <w:jc w:val="center"/>
              <w:rPr>
                <w:rFonts w:ascii="Times New Roman" w:eastAsia="Calibri" w:hAnsi="Times New Roman" w:cs="Times New Roman"/>
              </w:rPr>
            </w:pPr>
            <w:r w:rsidRPr="00AE3416">
              <w:rPr>
                <w:rFonts w:ascii="Times New Roman" w:eastAsia="Calibri" w:hAnsi="Times New Roman" w:cs="Times New Roman"/>
              </w:rPr>
              <w:t>Ожидаемый результат</w:t>
            </w:r>
          </w:p>
        </w:tc>
        <w:tc>
          <w:tcPr>
            <w:tcW w:w="1701" w:type="dxa"/>
            <w:shd w:val="clear" w:color="auto" w:fill="auto"/>
          </w:tcPr>
          <w:p w:rsidR="00AE3416" w:rsidRPr="00AE3416" w:rsidRDefault="00AE3416" w:rsidP="00AE3416">
            <w:pPr>
              <w:spacing w:after="0" w:line="240" w:lineRule="auto"/>
              <w:jc w:val="center"/>
              <w:rPr>
                <w:rFonts w:ascii="Times New Roman" w:eastAsia="Calibri" w:hAnsi="Times New Roman" w:cs="Times New Roman"/>
              </w:rPr>
            </w:pPr>
            <w:r w:rsidRPr="00AE3416">
              <w:rPr>
                <w:rFonts w:ascii="Times New Roman" w:eastAsia="Calibri" w:hAnsi="Times New Roman" w:cs="Times New Roman"/>
              </w:rPr>
              <w:t>Взаимосвязь с целевыми индикаторами</w:t>
            </w:r>
          </w:p>
        </w:tc>
      </w:tr>
      <w:tr w:rsidR="00415542" w:rsidRPr="00AE3416" w:rsidTr="00AE3416">
        <w:trPr>
          <w:trHeight w:val="124"/>
        </w:trPr>
        <w:tc>
          <w:tcPr>
            <w:tcW w:w="534" w:type="dxa"/>
          </w:tcPr>
          <w:p w:rsidR="00415542" w:rsidRPr="00AE3416" w:rsidRDefault="00544889" w:rsidP="00AE3416">
            <w:pPr>
              <w:spacing w:after="0" w:line="240" w:lineRule="auto"/>
              <w:rPr>
                <w:rFonts w:ascii="Times New Roman" w:hAnsi="Times New Roman" w:cs="Times New Roman"/>
              </w:rPr>
            </w:pPr>
            <w:r>
              <w:rPr>
                <w:rFonts w:ascii="Times New Roman" w:hAnsi="Times New Roman" w:cs="Times New Roman"/>
              </w:rPr>
              <w:t>1</w:t>
            </w:r>
          </w:p>
        </w:tc>
        <w:tc>
          <w:tcPr>
            <w:tcW w:w="5714" w:type="dxa"/>
            <w:shd w:val="clear" w:color="auto" w:fill="auto"/>
          </w:tcPr>
          <w:p w:rsidR="00415542" w:rsidRPr="00AE3416" w:rsidRDefault="00415542" w:rsidP="00415542">
            <w:pPr>
              <w:spacing w:after="0" w:line="240" w:lineRule="auto"/>
              <w:rPr>
                <w:rFonts w:ascii="Times New Roman" w:hAnsi="Times New Roman" w:cs="Times New Roman"/>
              </w:rPr>
            </w:pPr>
            <w:r w:rsidRPr="00AE3416">
              <w:rPr>
                <w:rFonts w:ascii="Times New Roman" w:hAnsi="Times New Roman" w:cs="Times New Roman"/>
              </w:rPr>
              <w:t xml:space="preserve">Заключение договоров с </w:t>
            </w:r>
            <w:proofErr w:type="spellStart"/>
            <w:r>
              <w:rPr>
                <w:rFonts w:ascii="Times New Roman" w:hAnsi="Times New Roman" w:cs="Times New Roman"/>
              </w:rPr>
              <w:t>энергоснабжающими</w:t>
            </w:r>
            <w:proofErr w:type="spellEnd"/>
            <w:r>
              <w:rPr>
                <w:rFonts w:ascii="Times New Roman" w:hAnsi="Times New Roman" w:cs="Times New Roman"/>
              </w:rPr>
              <w:t xml:space="preserve"> предприятиями </w:t>
            </w:r>
            <w:r w:rsidRPr="00AE3416">
              <w:rPr>
                <w:rFonts w:ascii="Times New Roman" w:hAnsi="Times New Roman" w:cs="Times New Roman"/>
              </w:rPr>
              <w:t>на организацию уличного освещения</w:t>
            </w:r>
          </w:p>
        </w:tc>
        <w:tc>
          <w:tcPr>
            <w:tcW w:w="1276" w:type="dxa"/>
            <w:shd w:val="clear" w:color="auto" w:fill="auto"/>
          </w:tcPr>
          <w:p w:rsidR="00415542" w:rsidRPr="00AE3416" w:rsidRDefault="00415542" w:rsidP="00E269F7">
            <w:pPr>
              <w:suppressAutoHyphens/>
              <w:spacing w:after="0" w:line="240" w:lineRule="auto"/>
              <w:jc w:val="center"/>
              <w:rPr>
                <w:rFonts w:ascii="Times New Roman" w:eastAsia="Times New Roman" w:hAnsi="Times New Roman" w:cs="Times New Roman"/>
                <w:lang w:eastAsia="ar-SA"/>
              </w:rPr>
            </w:pPr>
            <w:r w:rsidRPr="00AE3416">
              <w:rPr>
                <w:rFonts w:ascii="Times New Roman" w:eastAsia="Times New Roman" w:hAnsi="Times New Roman" w:cs="Times New Roman"/>
                <w:lang w:eastAsia="ar-SA"/>
              </w:rPr>
              <w:t>201</w:t>
            </w:r>
            <w:r w:rsidR="00154CA4">
              <w:rPr>
                <w:rFonts w:ascii="Times New Roman" w:eastAsia="Times New Roman" w:hAnsi="Times New Roman" w:cs="Times New Roman"/>
                <w:lang w:eastAsia="ar-SA"/>
              </w:rPr>
              <w:t>8</w:t>
            </w:r>
            <w:r w:rsidRPr="00AE3416">
              <w:rPr>
                <w:rFonts w:ascii="Times New Roman" w:eastAsia="Times New Roman" w:hAnsi="Times New Roman" w:cs="Times New Roman"/>
                <w:lang w:eastAsia="ar-SA"/>
              </w:rPr>
              <w:t>-20</w:t>
            </w:r>
            <w:r w:rsidR="00E269F7">
              <w:rPr>
                <w:rFonts w:ascii="Times New Roman" w:eastAsia="Times New Roman" w:hAnsi="Times New Roman" w:cs="Times New Roman"/>
                <w:lang w:eastAsia="ar-SA"/>
              </w:rPr>
              <w:t>33</w:t>
            </w:r>
          </w:p>
        </w:tc>
        <w:tc>
          <w:tcPr>
            <w:tcW w:w="5767" w:type="dxa"/>
            <w:shd w:val="clear" w:color="auto" w:fill="auto"/>
          </w:tcPr>
          <w:p w:rsidR="00415542" w:rsidRPr="00AE3416" w:rsidRDefault="00415542" w:rsidP="00D96DB0">
            <w:pPr>
              <w:spacing w:after="0" w:line="240" w:lineRule="auto"/>
              <w:rPr>
                <w:rFonts w:ascii="Times New Roman" w:eastAsia="Calibri" w:hAnsi="Times New Roman" w:cs="Times New Roman"/>
              </w:rPr>
            </w:pPr>
            <w:r w:rsidRPr="00AE3416">
              <w:rPr>
                <w:rFonts w:ascii="Times New Roman" w:eastAsia="Calibri" w:hAnsi="Times New Roman" w:cs="Times New Roman"/>
              </w:rPr>
              <w:t>Обеспечение освещенности территории сельского поселения</w:t>
            </w:r>
          </w:p>
        </w:tc>
        <w:tc>
          <w:tcPr>
            <w:tcW w:w="1701" w:type="dxa"/>
            <w:shd w:val="clear" w:color="auto" w:fill="auto"/>
          </w:tcPr>
          <w:p w:rsidR="00415542" w:rsidRPr="00AE3416" w:rsidRDefault="00415542" w:rsidP="00AE3416">
            <w:pPr>
              <w:spacing w:after="0" w:line="240" w:lineRule="auto"/>
              <w:rPr>
                <w:rFonts w:ascii="Times New Roman" w:eastAsia="Calibri" w:hAnsi="Times New Roman" w:cs="Times New Roman"/>
              </w:rPr>
            </w:pPr>
          </w:p>
        </w:tc>
      </w:tr>
      <w:tr w:rsidR="00D96DB0" w:rsidRPr="00AE3416" w:rsidTr="00AE3416">
        <w:trPr>
          <w:trHeight w:val="124"/>
        </w:trPr>
        <w:tc>
          <w:tcPr>
            <w:tcW w:w="534" w:type="dxa"/>
          </w:tcPr>
          <w:p w:rsidR="00D96DB0" w:rsidRDefault="00544889" w:rsidP="00AE3416">
            <w:pPr>
              <w:spacing w:after="0" w:line="240" w:lineRule="auto"/>
              <w:rPr>
                <w:rFonts w:ascii="Times New Roman" w:hAnsi="Times New Roman" w:cs="Times New Roman"/>
              </w:rPr>
            </w:pPr>
            <w:r>
              <w:rPr>
                <w:rFonts w:ascii="Times New Roman" w:hAnsi="Times New Roman" w:cs="Times New Roman"/>
              </w:rPr>
              <w:t>2</w:t>
            </w:r>
          </w:p>
        </w:tc>
        <w:tc>
          <w:tcPr>
            <w:tcW w:w="5714" w:type="dxa"/>
            <w:shd w:val="clear" w:color="auto" w:fill="auto"/>
          </w:tcPr>
          <w:p w:rsidR="00D96DB0" w:rsidRPr="00AE3416" w:rsidRDefault="00D96DB0" w:rsidP="00D96DB0">
            <w:pPr>
              <w:spacing w:after="0" w:line="240" w:lineRule="auto"/>
              <w:rPr>
                <w:rFonts w:ascii="Times New Roman" w:hAnsi="Times New Roman" w:cs="Times New Roman"/>
              </w:rPr>
            </w:pPr>
            <w:r>
              <w:rPr>
                <w:rFonts w:ascii="Times New Roman" w:eastAsia="Times New Roman" w:hAnsi="Times New Roman" w:cs="Times New Roman"/>
                <w:sz w:val="24"/>
                <w:szCs w:val="24"/>
                <w:lang w:eastAsia="ru-RU"/>
              </w:rPr>
              <w:t>Техническое содержание объектов уличного освещения (замена ламп, ремонт выключателей и пр.)</w:t>
            </w:r>
          </w:p>
        </w:tc>
        <w:tc>
          <w:tcPr>
            <w:tcW w:w="1276" w:type="dxa"/>
            <w:shd w:val="clear" w:color="auto" w:fill="auto"/>
          </w:tcPr>
          <w:p w:rsidR="00D96DB0" w:rsidRPr="00AE3416" w:rsidRDefault="00D96DB0" w:rsidP="00154CA4">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20</w:t>
            </w:r>
            <w:r w:rsidR="00154CA4">
              <w:rPr>
                <w:rFonts w:ascii="Times New Roman" w:eastAsia="Times New Roman" w:hAnsi="Times New Roman" w:cs="Times New Roman"/>
                <w:lang w:eastAsia="ar-SA"/>
              </w:rPr>
              <w:t>18</w:t>
            </w:r>
            <w:r>
              <w:rPr>
                <w:rFonts w:ascii="Times New Roman" w:eastAsia="Times New Roman" w:hAnsi="Times New Roman" w:cs="Times New Roman"/>
                <w:lang w:eastAsia="ar-SA"/>
              </w:rPr>
              <w:t>-20</w:t>
            </w:r>
            <w:r w:rsidR="00E269F7">
              <w:rPr>
                <w:rFonts w:ascii="Times New Roman" w:eastAsia="Times New Roman" w:hAnsi="Times New Roman" w:cs="Times New Roman"/>
                <w:lang w:eastAsia="ar-SA"/>
              </w:rPr>
              <w:t>33</w:t>
            </w:r>
          </w:p>
        </w:tc>
        <w:tc>
          <w:tcPr>
            <w:tcW w:w="5767" w:type="dxa"/>
            <w:shd w:val="clear" w:color="auto" w:fill="auto"/>
          </w:tcPr>
          <w:p w:rsidR="00D96DB0" w:rsidRPr="00AE3416" w:rsidRDefault="00D96DB0" w:rsidP="00D96DB0">
            <w:pPr>
              <w:spacing w:after="0" w:line="240" w:lineRule="auto"/>
              <w:rPr>
                <w:rFonts w:ascii="Times New Roman" w:eastAsia="Calibri" w:hAnsi="Times New Roman" w:cs="Times New Roman"/>
              </w:rPr>
            </w:pPr>
            <w:r w:rsidRPr="00AE3416">
              <w:rPr>
                <w:rFonts w:ascii="Times New Roman" w:eastAsia="Calibri" w:hAnsi="Times New Roman" w:cs="Times New Roman"/>
              </w:rPr>
              <w:t>Обеспечение освещенности территории сельского поселения</w:t>
            </w:r>
          </w:p>
        </w:tc>
        <w:tc>
          <w:tcPr>
            <w:tcW w:w="1701" w:type="dxa"/>
            <w:shd w:val="clear" w:color="auto" w:fill="auto"/>
          </w:tcPr>
          <w:p w:rsidR="00D96DB0" w:rsidRPr="00AE3416" w:rsidRDefault="00D96DB0" w:rsidP="00AE3416">
            <w:pPr>
              <w:spacing w:after="0" w:line="240" w:lineRule="auto"/>
              <w:rPr>
                <w:rFonts w:ascii="Times New Roman" w:eastAsia="Calibri" w:hAnsi="Times New Roman" w:cs="Times New Roman"/>
              </w:rPr>
            </w:pPr>
          </w:p>
        </w:tc>
      </w:tr>
      <w:tr w:rsidR="00D96DB0" w:rsidRPr="00AE3416" w:rsidTr="00AE3416">
        <w:trPr>
          <w:trHeight w:val="124"/>
        </w:trPr>
        <w:tc>
          <w:tcPr>
            <w:tcW w:w="534" w:type="dxa"/>
          </w:tcPr>
          <w:p w:rsidR="00D96DB0" w:rsidRPr="00AE3416" w:rsidRDefault="00544889" w:rsidP="00AE3416">
            <w:pPr>
              <w:spacing w:after="0" w:line="240" w:lineRule="auto"/>
              <w:rPr>
                <w:rFonts w:ascii="Times New Roman" w:hAnsi="Times New Roman" w:cs="Times New Roman"/>
              </w:rPr>
            </w:pPr>
            <w:r>
              <w:rPr>
                <w:rFonts w:ascii="Times New Roman" w:hAnsi="Times New Roman" w:cs="Times New Roman"/>
              </w:rPr>
              <w:t>3</w:t>
            </w:r>
          </w:p>
        </w:tc>
        <w:tc>
          <w:tcPr>
            <w:tcW w:w="5714" w:type="dxa"/>
            <w:shd w:val="clear" w:color="auto" w:fill="auto"/>
          </w:tcPr>
          <w:p w:rsidR="00D96DB0" w:rsidRPr="00AE3416" w:rsidRDefault="00D96DB0" w:rsidP="00415542">
            <w:pPr>
              <w:spacing w:after="0" w:line="240" w:lineRule="auto"/>
              <w:rPr>
                <w:rFonts w:ascii="Times New Roman" w:hAnsi="Times New Roman" w:cs="Times New Roman"/>
              </w:rPr>
            </w:pPr>
            <w:r>
              <w:rPr>
                <w:rFonts w:ascii="Times New Roman" w:hAnsi="Times New Roman" w:cs="Times New Roman"/>
              </w:rPr>
              <w:t>Заключение договоров с ресурсоснабжающими предприятиями на обеспечение теплоснабжения объектов культуры</w:t>
            </w:r>
          </w:p>
        </w:tc>
        <w:tc>
          <w:tcPr>
            <w:tcW w:w="1276" w:type="dxa"/>
            <w:shd w:val="clear" w:color="auto" w:fill="auto"/>
          </w:tcPr>
          <w:p w:rsidR="00D96DB0" w:rsidRPr="00AE3416" w:rsidRDefault="00D96DB0" w:rsidP="00154CA4">
            <w:pPr>
              <w:suppressAutoHyphens/>
              <w:spacing w:after="0" w:line="240" w:lineRule="auto"/>
              <w:jc w:val="center"/>
              <w:rPr>
                <w:rFonts w:ascii="Times New Roman" w:eastAsia="Times New Roman" w:hAnsi="Times New Roman" w:cs="Times New Roman"/>
                <w:lang w:eastAsia="ar-SA"/>
              </w:rPr>
            </w:pPr>
            <w:r w:rsidRPr="00AE3416">
              <w:rPr>
                <w:rFonts w:ascii="Times New Roman" w:eastAsia="Times New Roman" w:hAnsi="Times New Roman" w:cs="Times New Roman"/>
                <w:lang w:eastAsia="ar-SA"/>
              </w:rPr>
              <w:t>20</w:t>
            </w:r>
            <w:r w:rsidR="00154CA4">
              <w:rPr>
                <w:rFonts w:ascii="Times New Roman" w:eastAsia="Times New Roman" w:hAnsi="Times New Roman" w:cs="Times New Roman"/>
                <w:lang w:eastAsia="ar-SA"/>
              </w:rPr>
              <w:t>18</w:t>
            </w:r>
            <w:r w:rsidRPr="00AE3416">
              <w:rPr>
                <w:rFonts w:ascii="Times New Roman" w:eastAsia="Times New Roman" w:hAnsi="Times New Roman" w:cs="Times New Roman"/>
                <w:lang w:eastAsia="ar-SA"/>
              </w:rPr>
              <w:t>-20</w:t>
            </w:r>
            <w:r w:rsidR="00E269F7">
              <w:rPr>
                <w:rFonts w:ascii="Times New Roman" w:eastAsia="Times New Roman" w:hAnsi="Times New Roman" w:cs="Times New Roman"/>
                <w:lang w:eastAsia="ar-SA"/>
              </w:rPr>
              <w:t>33</w:t>
            </w:r>
          </w:p>
        </w:tc>
        <w:tc>
          <w:tcPr>
            <w:tcW w:w="5767" w:type="dxa"/>
            <w:shd w:val="clear" w:color="auto" w:fill="auto"/>
          </w:tcPr>
          <w:p w:rsidR="00D96DB0" w:rsidRPr="00AE3416" w:rsidRDefault="00D96DB0" w:rsidP="00AE3416">
            <w:pPr>
              <w:spacing w:after="0" w:line="240" w:lineRule="auto"/>
              <w:rPr>
                <w:rFonts w:ascii="Times New Roman" w:eastAsia="Calibri" w:hAnsi="Times New Roman" w:cs="Times New Roman"/>
              </w:rPr>
            </w:pPr>
            <w:r>
              <w:rPr>
                <w:rFonts w:ascii="Times New Roman" w:eastAsia="Calibri" w:hAnsi="Times New Roman" w:cs="Times New Roman"/>
              </w:rPr>
              <w:t>Обеспечение теплоснабжения объектов культуры</w:t>
            </w:r>
          </w:p>
        </w:tc>
        <w:tc>
          <w:tcPr>
            <w:tcW w:w="1701" w:type="dxa"/>
            <w:shd w:val="clear" w:color="auto" w:fill="auto"/>
          </w:tcPr>
          <w:p w:rsidR="00D96DB0" w:rsidRPr="00AE3416" w:rsidRDefault="00D96DB0" w:rsidP="00AE3416">
            <w:pPr>
              <w:spacing w:after="0" w:line="240" w:lineRule="auto"/>
              <w:rPr>
                <w:rFonts w:ascii="Times New Roman" w:eastAsia="Calibri" w:hAnsi="Times New Roman" w:cs="Times New Roman"/>
              </w:rPr>
            </w:pPr>
          </w:p>
        </w:tc>
      </w:tr>
      <w:tr w:rsidR="00D96DB0" w:rsidRPr="00AE3416" w:rsidTr="00AE3416">
        <w:trPr>
          <w:trHeight w:val="124"/>
        </w:trPr>
        <w:tc>
          <w:tcPr>
            <w:tcW w:w="534" w:type="dxa"/>
          </w:tcPr>
          <w:p w:rsidR="00D96DB0" w:rsidRPr="00AE3416" w:rsidRDefault="00544889" w:rsidP="00AE3416">
            <w:pPr>
              <w:spacing w:after="0" w:line="240" w:lineRule="auto"/>
              <w:rPr>
                <w:rFonts w:ascii="Times New Roman" w:hAnsi="Times New Roman" w:cs="Times New Roman"/>
              </w:rPr>
            </w:pPr>
            <w:r>
              <w:rPr>
                <w:rFonts w:ascii="Times New Roman" w:hAnsi="Times New Roman" w:cs="Times New Roman"/>
              </w:rPr>
              <w:t>4</w:t>
            </w:r>
          </w:p>
        </w:tc>
        <w:tc>
          <w:tcPr>
            <w:tcW w:w="5714" w:type="dxa"/>
            <w:shd w:val="clear" w:color="auto" w:fill="auto"/>
          </w:tcPr>
          <w:p w:rsidR="00D96DB0" w:rsidRPr="00AE3416" w:rsidRDefault="00D96DB0" w:rsidP="00AE3416">
            <w:pPr>
              <w:spacing w:after="0" w:line="240" w:lineRule="auto"/>
              <w:rPr>
                <w:rFonts w:ascii="Times New Roman" w:hAnsi="Times New Roman" w:cs="Times New Roman"/>
              </w:rPr>
            </w:pPr>
            <w:r w:rsidRPr="00AE3416">
              <w:rPr>
                <w:rFonts w:ascii="Times New Roman" w:hAnsi="Times New Roman" w:cs="Times New Roman"/>
              </w:rPr>
              <w:t>Проведение конкурса «Самый чистый двор»</w:t>
            </w:r>
          </w:p>
        </w:tc>
        <w:tc>
          <w:tcPr>
            <w:tcW w:w="1276" w:type="dxa"/>
            <w:shd w:val="clear" w:color="auto" w:fill="auto"/>
          </w:tcPr>
          <w:p w:rsidR="00D96DB0" w:rsidRPr="00AE3416" w:rsidRDefault="00D96DB0" w:rsidP="00154CA4">
            <w:pPr>
              <w:suppressAutoHyphens/>
              <w:spacing w:after="0" w:line="240" w:lineRule="auto"/>
              <w:jc w:val="center"/>
              <w:rPr>
                <w:rFonts w:ascii="Times New Roman" w:eastAsia="Times New Roman" w:hAnsi="Times New Roman" w:cs="Times New Roman"/>
                <w:lang w:eastAsia="ar-SA"/>
              </w:rPr>
            </w:pPr>
            <w:r w:rsidRPr="00AE3416">
              <w:rPr>
                <w:rFonts w:ascii="Times New Roman" w:eastAsia="Times New Roman" w:hAnsi="Times New Roman" w:cs="Times New Roman"/>
                <w:lang w:eastAsia="ar-SA"/>
              </w:rPr>
              <w:t>20</w:t>
            </w:r>
            <w:r w:rsidR="00154CA4">
              <w:rPr>
                <w:rFonts w:ascii="Times New Roman" w:eastAsia="Times New Roman" w:hAnsi="Times New Roman" w:cs="Times New Roman"/>
                <w:lang w:eastAsia="ar-SA"/>
              </w:rPr>
              <w:t>18</w:t>
            </w:r>
            <w:r w:rsidRPr="00AE3416">
              <w:rPr>
                <w:rFonts w:ascii="Times New Roman" w:eastAsia="Times New Roman" w:hAnsi="Times New Roman" w:cs="Times New Roman"/>
                <w:lang w:eastAsia="ar-SA"/>
              </w:rPr>
              <w:t>-20</w:t>
            </w:r>
            <w:r w:rsidR="00E269F7">
              <w:rPr>
                <w:rFonts w:ascii="Times New Roman" w:eastAsia="Times New Roman" w:hAnsi="Times New Roman" w:cs="Times New Roman"/>
                <w:lang w:eastAsia="ar-SA"/>
              </w:rPr>
              <w:t>33</w:t>
            </w:r>
          </w:p>
        </w:tc>
        <w:tc>
          <w:tcPr>
            <w:tcW w:w="5767" w:type="dxa"/>
            <w:shd w:val="clear" w:color="auto" w:fill="auto"/>
          </w:tcPr>
          <w:p w:rsidR="00D96DB0" w:rsidRPr="00AE3416" w:rsidRDefault="00D96DB0" w:rsidP="00A83B05">
            <w:pPr>
              <w:spacing w:after="0" w:line="240" w:lineRule="auto"/>
              <w:rPr>
                <w:rFonts w:ascii="Times New Roman" w:eastAsia="Calibri" w:hAnsi="Times New Roman" w:cs="Times New Roman"/>
              </w:rPr>
            </w:pPr>
            <w:r>
              <w:rPr>
                <w:rFonts w:ascii="Times New Roman" w:eastAsia="Calibri" w:hAnsi="Times New Roman" w:cs="Times New Roman"/>
              </w:rPr>
              <w:t xml:space="preserve">Участие и личная заинтересованность </w:t>
            </w:r>
            <w:r w:rsidRPr="00AE3416">
              <w:rPr>
                <w:rFonts w:ascii="Times New Roman" w:eastAsia="Calibri" w:hAnsi="Times New Roman" w:cs="Times New Roman"/>
              </w:rPr>
              <w:t>граждан, стимулирование к уборке территории, прилегающей к частным домовладениям</w:t>
            </w:r>
          </w:p>
        </w:tc>
        <w:tc>
          <w:tcPr>
            <w:tcW w:w="1701" w:type="dxa"/>
            <w:shd w:val="clear" w:color="auto" w:fill="auto"/>
          </w:tcPr>
          <w:p w:rsidR="00D96DB0" w:rsidRPr="00AE3416" w:rsidRDefault="00D96DB0" w:rsidP="00AE3416">
            <w:pPr>
              <w:spacing w:after="0" w:line="240" w:lineRule="auto"/>
              <w:rPr>
                <w:rFonts w:ascii="Times New Roman" w:eastAsia="Calibri" w:hAnsi="Times New Roman" w:cs="Times New Roman"/>
              </w:rPr>
            </w:pPr>
          </w:p>
        </w:tc>
      </w:tr>
      <w:tr w:rsidR="007A302C" w:rsidRPr="00AE3416" w:rsidTr="00AE3416">
        <w:trPr>
          <w:trHeight w:val="124"/>
        </w:trPr>
        <w:tc>
          <w:tcPr>
            <w:tcW w:w="534" w:type="dxa"/>
          </w:tcPr>
          <w:p w:rsidR="007A302C" w:rsidRDefault="007A302C" w:rsidP="00AE3416">
            <w:pPr>
              <w:spacing w:after="0" w:line="240" w:lineRule="auto"/>
              <w:rPr>
                <w:rFonts w:ascii="Times New Roman" w:hAnsi="Times New Roman" w:cs="Times New Roman"/>
              </w:rPr>
            </w:pPr>
            <w:r>
              <w:rPr>
                <w:rFonts w:ascii="Times New Roman" w:hAnsi="Times New Roman" w:cs="Times New Roman"/>
              </w:rPr>
              <w:t>5</w:t>
            </w:r>
          </w:p>
        </w:tc>
        <w:tc>
          <w:tcPr>
            <w:tcW w:w="5714" w:type="dxa"/>
            <w:shd w:val="clear" w:color="auto" w:fill="auto"/>
          </w:tcPr>
          <w:p w:rsidR="007A302C" w:rsidRPr="00AE3416" w:rsidRDefault="007A302C" w:rsidP="00AE3416">
            <w:pPr>
              <w:spacing w:after="0" w:line="240" w:lineRule="auto"/>
              <w:rPr>
                <w:rFonts w:ascii="Times New Roman" w:hAnsi="Times New Roman" w:cs="Times New Roman"/>
              </w:rPr>
            </w:pPr>
            <w:r>
              <w:rPr>
                <w:rFonts w:ascii="Times New Roman" w:hAnsi="Times New Roman" w:cs="Times New Roman"/>
              </w:rPr>
              <w:t>Проведение конкурса «Самая чистая улица»</w:t>
            </w:r>
          </w:p>
        </w:tc>
        <w:tc>
          <w:tcPr>
            <w:tcW w:w="1276" w:type="dxa"/>
            <w:shd w:val="clear" w:color="auto" w:fill="auto"/>
          </w:tcPr>
          <w:p w:rsidR="007A302C" w:rsidRPr="00AE3416" w:rsidRDefault="007A302C" w:rsidP="00154CA4">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2018-20</w:t>
            </w:r>
            <w:r w:rsidR="00E269F7">
              <w:rPr>
                <w:rFonts w:ascii="Times New Roman" w:eastAsia="Times New Roman" w:hAnsi="Times New Roman" w:cs="Times New Roman"/>
                <w:lang w:eastAsia="ar-SA"/>
              </w:rPr>
              <w:t>33</w:t>
            </w:r>
          </w:p>
        </w:tc>
        <w:tc>
          <w:tcPr>
            <w:tcW w:w="5767" w:type="dxa"/>
            <w:shd w:val="clear" w:color="auto" w:fill="auto"/>
          </w:tcPr>
          <w:p w:rsidR="007A302C" w:rsidRPr="00AE3416" w:rsidRDefault="007A302C" w:rsidP="00491A60">
            <w:pPr>
              <w:spacing w:after="0" w:line="240" w:lineRule="auto"/>
              <w:rPr>
                <w:rFonts w:ascii="Times New Roman" w:eastAsia="Calibri" w:hAnsi="Times New Roman" w:cs="Times New Roman"/>
              </w:rPr>
            </w:pPr>
            <w:r>
              <w:rPr>
                <w:rFonts w:ascii="Times New Roman" w:eastAsia="Calibri" w:hAnsi="Times New Roman" w:cs="Times New Roman"/>
              </w:rPr>
              <w:t xml:space="preserve">Участие и личная заинтересованность </w:t>
            </w:r>
            <w:r w:rsidRPr="00AE3416">
              <w:rPr>
                <w:rFonts w:ascii="Times New Roman" w:eastAsia="Calibri" w:hAnsi="Times New Roman" w:cs="Times New Roman"/>
              </w:rPr>
              <w:t>граждан, стимулирование к уборке территории, прилегающей к частным домовладениям</w:t>
            </w:r>
          </w:p>
        </w:tc>
        <w:tc>
          <w:tcPr>
            <w:tcW w:w="1701" w:type="dxa"/>
            <w:shd w:val="clear" w:color="auto" w:fill="auto"/>
          </w:tcPr>
          <w:p w:rsidR="007A302C" w:rsidRPr="00AE3416" w:rsidRDefault="007A302C" w:rsidP="00AE3416">
            <w:pPr>
              <w:spacing w:after="0" w:line="240" w:lineRule="auto"/>
              <w:rPr>
                <w:rFonts w:ascii="Times New Roman" w:eastAsia="Calibri" w:hAnsi="Times New Roman" w:cs="Times New Roman"/>
              </w:rPr>
            </w:pPr>
          </w:p>
        </w:tc>
      </w:tr>
      <w:tr w:rsidR="007A302C" w:rsidRPr="00AE3416" w:rsidTr="00AE3416">
        <w:trPr>
          <w:trHeight w:val="124"/>
        </w:trPr>
        <w:tc>
          <w:tcPr>
            <w:tcW w:w="534" w:type="dxa"/>
          </w:tcPr>
          <w:p w:rsidR="007A302C" w:rsidRPr="00AE3416" w:rsidRDefault="007A302C" w:rsidP="00AE3416">
            <w:pPr>
              <w:spacing w:after="0" w:line="240" w:lineRule="auto"/>
              <w:rPr>
                <w:rFonts w:ascii="Times New Roman" w:hAnsi="Times New Roman" w:cs="Times New Roman"/>
              </w:rPr>
            </w:pPr>
            <w:r>
              <w:rPr>
                <w:rFonts w:ascii="Times New Roman" w:hAnsi="Times New Roman" w:cs="Times New Roman"/>
              </w:rPr>
              <w:t>6</w:t>
            </w:r>
          </w:p>
        </w:tc>
        <w:tc>
          <w:tcPr>
            <w:tcW w:w="5714" w:type="dxa"/>
            <w:shd w:val="clear" w:color="auto" w:fill="auto"/>
          </w:tcPr>
          <w:p w:rsidR="007A302C" w:rsidRPr="00AE3416" w:rsidRDefault="007A302C" w:rsidP="00AE3416">
            <w:pPr>
              <w:spacing w:after="0" w:line="240" w:lineRule="auto"/>
              <w:rPr>
                <w:rFonts w:ascii="Times New Roman" w:hAnsi="Times New Roman" w:cs="Times New Roman"/>
              </w:rPr>
            </w:pPr>
            <w:r w:rsidRPr="00AE3416">
              <w:rPr>
                <w:rFonts w:ascii="Times New Roman" w:hAnsi="Times New Roman" w:cs="Times New Roman"/>
              </w:rPr>
              <w:t>Мониторинг уровня удовлетворенности населения уровнем благоустройства территории поселения</w:t>
            </w:r>
          </w:p>
        </w:tc>
        <w:tc>
          <w:tcPr>
            <w:tcW w:w="1276" w:type="dxa"/>
            <w:shd w:val="clear" w:color="auto" w:fill="auto"/>
          </w:tcPr>
          <w:p w:rsidR="007A302C" w:rsidRPr="00AE3416" w:rsidRDefault="007A302C" w:rsidP="00154CA4">
            <w:pPr>
              <w:suppressAutoHyphens/>
              <w:spacing w:after="0" w:line="240" w:lineRule="auto"/>
              <w:jc w:val="center"/>
              <w:rPr>
                <w:rFonts w:ascii="Times New Roman" w:eastAsia="Times New Roman" w:hAnsi="Times New Roman" w:cs="Times New Roman"/>
                <w:lang w:eastAsia="ar-SA"/>
              </w:rPr>
            </w:pPr>
            <w:r w:rsidRPr="00AE3416">
              <w:rPr>
                <w:rFonts w:ascii="Times New Roman" w:eastAsia="Times New Roman" w:hAnsi="Times New Roman" w:cs="Times New Roman"/>
                <w:lang w:eastAsia="ar-SA"/>
              </w:rPr>
              <w:t>20</w:t>
            </w:r>
            <w:r>
              <w:rPr>
                <w:rFonts w:ascii="Times New Roman" w:eastAsia="Times New Roman" w:hAnsi="Times New Roman" w:cs="Times New Roman"/>
                <w:lang w:eastAsia="ar-SA"/>
              </w:rPr>
              <w:t>18</w:t>
            </w:r>
            <w:r w:rsidRPr="00AE3416">
              <w:rPr>
                <w:rFonts w:ascii="Times New Roman" w:eastAsia="Times New Roman" w:hAnsi="Times New Roman" w:cs="Times New Roman"/>
                <w:lang w:eastAsia="ar-SA"/>
              </w:rPr>
              <w:t>-20</w:t>
            </w:r>
            <w:r w:rsidR="00E269F7">
              <w:rPr>
                <w:rFonts w:ascii="Times New Roman" w:eastAsia="Times New Roman" w:hAnsi="Times New Roman" w:cs="Times New Roman"/>
                <w:lang w:eastAsia="ar-SA"/>
              </w:rPr>
              <w:t>33</w:t>
            </w:r>
          </w:p>
        </w:tc>
        <w:tc>
          <w:tcPr>
            <w:tcW w:w="5767" w:type="dxa"/>
            <w:shd w:val="clear" w:color="auto" w:fill="auto"/>
          </w:tcPr>
          <w:p w:rsidR="007A302C" w:rsidRPr="00AE3416" w:rsidRDefault="007A302C" w:rsidP="00AE3416">
            <w:pPr>
              <w:spacing w:after="0" w:line="240" w:lineRule="auto"/>
              <w:rPr>
                <w:rFonts w:ascii="Times New Roman" w:eastAsia="Calibri" w:hAnsi="Times New Roman" w:cs="Times New Roman"/>
                <w:lang w:eastAsia="ar-SA"/>
              </w:rPr>
            </w:pPr>
            <w:r w:rsidRPr="00AE3416">
              <w:rPr>
                <w:rFonts w:ascii="Times New Roman" w:eastAsia="Calibri" w:hAnsi="Times New Roman" w:cs="Times New Roman"/>
                <w:lang w:eastAsia="ar-SA"/>
              </w:rPr>
              <w:t>Выявление количественного и качественного показателей удовлетворенности</w:t>
            </w:r>
          </w:p>
        </w:tc>
        <w:tc>
          <w:tcPr>
            <w:tcW w:w="1701" w:type="dxa"/>
            <w:shd w:val="clear" w:color="auto" w:fill="auto"/>
          </w:tcPr>
          <w:p w:rsidR="007A302C" w:rsidRPr="00AE3416" w:rsidRDefault="007A302C" w:rsidP="00AE3416">
            <w:pPr>
              <w:spacing w:after="0" w:line="240" w:lineRule="auto"/>
              <w:rPr>
                <w:rFonts w:ascii="Times New Roman" w:eastAsia="Calibri" w:hAnsi="Times New Roman" w:cs="Times New Roman"/>
              </w:rPr>
            </w:pPr>
          </w:p>
        </w:tc>
      </w:tr>
      <w:tr w:rsidR="007A302C" w:rsidRPr="00AE3416" w:rsidTr="00AE3416">
        <w:trPr>
          <w:trHeight w:val="124"/>
        </w:trPr>
        <w:tc>
          <w:tcPr>
            <w:tcW w:w="534" w:type="dxa"/>
          </w:tcPr>
          <w:p w:rsidR="007A302C" w:rsidRPr="00AE3416" w:rsidRDefault="007A302C" w:rsidP="00AE3416">
            <w:pPr>
              <w:spacing w:after="0" w:line="240" w:lineRule="auto"/>
              <w:rPr>
                <w:rFonts w:ascii="Times New Roman" w:hAnsi="Times New Roman" w:cs="Times New Roman"/>
              </w:rPr>
            </w:pPr>
            <w:r>
              <w:rPr>
                <w:rFonts w:ascii="Times New Roman" w:hAnsi="Times New Roman" w:cs="Times New Roman"/>
              </w:rPr>
              <w:t>7</w:t>
            </w:r>
          </w:p>
        </w:tc>
        <w:tc>
          <w:tcPr>
            <w:tcW w:w="5714" w:type="dxa"/>
            <w:shd w:val="clear" w:color="auto" w:fill="auto"/>
          </w:tcPr>
          <w:p w:rsidR="007A302C" w:rsidRPr="00AE3416" w:rsidRDefault="007A302C" w:rsidP="00AE3416">
            <w:pPr>
              <w:snapToGrid w:val="0"/>
              <w:spacing w:after="0" w:line="240" w:lineRule="auto"/>
              <w:jc w:val="both"/>
              <w:rPr>
                <w:rFonts w:ascii="Times New Roman" w:eastAsia="Times New Roman" w:hAnsi="Times New Roman" w:cs="Times New Roman"/>
                <w:sz w:val="24"/>
                <w:szCs w:val="24"/>
              </w:rPr>
            </w:pPr>
            <w:r w:rsidRPr="00AE3416">
              <w:rPr>
                <w:rFonts w:ascii="Times New Roman" w:eastAsia="Times New Roman" w:hAnsi="Times New Roman" w:cs="Times New Roman"/>
                <w:sz w:val="24"/>
                <w:szCs w:val="24"/>
                <w:lang w:eastAsia="ru-RU"/>
              </w:rPr>
              <w:t>Замена ветхих и аварийных участков водопроводных сетей;</w:t>
            </w:r>
          </w:p>
        </w:tc>
        <w:tc>
          <w:tcPr>
            <w:tcW w:w="1276" w:type="dxa"/>
            <w:shd w:val="clear" w:color="auto" w:fill="auto"/>
          </w:tcPr>
          <w:p w:rsidR="007A302C" w:rsidRPr="00AE3416" w:rsidRDefault="007A302C" w:rsidP="00154CA4">
            <w:pPr>
              <w:suppressAutoHyphens/>
              <w:spacing w:after="0" w:line="240" w:lineRule="auto"/>
              <w:jc w:val="center"/>
              <w:rPr>
                <w:rFonts w:ascii="Times New Roman" w:eastAsia="Times New Roman" w:hAnsi="Times New Roman" w:cs="Times New Roman"/>
                <w:lang w:eastAsia="ar-SA"/>
              </w:rPr>
            </w:pPr>
            <w:r w:rsidRPr="00AE3416">
              <w:rPr>
                <w:rFonts w:ascii="Times New Roman" w:eastAsia="Times New Roman" w:hAnsi="Times New Roman" w:cs="Times New Roman"/>
                <w:lang w:eastAsia="ar-SA"/>
              </w:rPr>
              <w:t>201</w:t>
            </w:r>
            <w:r>
              <w:rPr>
                <w:rFonts w:ascii="Times New Roman" w:eastAsia="Times New Roman" w:hAnsi="Times New Roman" w:cs="Times New Roman"/>
                <w:lang w:eastAsia="ar-SA"/>
              </w:rPr>
              <w:t>8</w:t>
            </w:r>
            <w:r w:rsidRPr="00AE3416">
              <w:rPr>
                <w:rFonts w:ascii="Times New Roman" w:eastAsia="Times New Roman" w:hAnsi="Times New Roman" w:cs="Times New Roman"/>
                <w:lang w:eastAsia="ar-SA"/>
              </w:rPr>
              <w:t>-20</w:t>
            </w:r>
            <w:r w:rsidR="00E269F7">
              <w:rPr>
                <w:rFonts w:ascii="Times New Roman" w:eastAsia="Times New Roman" w:hAnsi="Times New Roman" w:cs="Times New Roman"/>
                <w:lang w:eastAsia="ar-SA"/>
              </w:rPr>
              <w:t>33</w:t>
            </w:r>
          </w:p>
        </w:tc>
        <w:tc>
          <w:tcPr>
            <w:tcW w:w="5767" w:type="dxa"/>
            <w:shd w:val="clear" w:color="auto" w:fill="auto"/>
          </w:tcPr>
          <w:p w:rsidR="007A302C" w:rsidRPr="00AE3416" w:rsidRDefault="007A302C" w:rsidP="00AE3416">
            <w:pPr>
              <w:spacing w:after="0" w:line="240" w:lineRule="auto"/>
              <w:rPr>
                <w:rFonts w:ascii="Times New Roman" w:eastAsia="Calibri" w:hAnsi="Times New Roman" w:cs="Times New Roman"/>
                <w:lang w:eastAsia="ar-SA"/>
              </w:rPr>
            </w:pPr>
            <w:r w:rsidRPr="00AE3416">
              <w:rPr>
                <w:rFonts w:ascii="Times New Roman" w:eastAsia="Calibri" w:hAnsi="Times New Roman" w:cs="Times New Roman"/>
                <w:lang w:eastAsia="ar-SA"/>
              </w:rPr>
              <w:t>повышение качества предоставляемых потребителям услуг водоснабжения;</w:t>
            </w:r>
          </w:p>
        </w:tc>
        <w:tc>
          <w:tcPr>
            <w:tcW w:w="1701" w:type="dxa"/>
            <w:shd w:val="clear" w:color="auto" w:fill="auto"/>
          </w:tcPr>
          <w:p w:rsidR="007A302C" w:rsidRPr="00AE3416" w:rsidRDefault="007A302C" w:rsidP="00AE3416">
            <w:pPr>
              <w:spacing w:after="0" w:line="240" w:lineRule="auto"/>
              <w:rPr>
                <w:rFonts w:ascii="Times New Roman" w:eastAsia="Calibri" w:hAnsi="Times New Roman" w:cs="Times New Roman"/>
              </w:rPr>
            </w:pPr>
          </w:p>
        </w:tc>
      </w:tr>
      <w:tr w:rsidR="007A302C" w:rsidRPr="00AE3416" w:rsidTr="00AE3416">
        <w:trPr>
          <w:trHeight w:val="124"/>
        </w:trPr>
        <w:tc>
          <w:tcPr>
            <w:tcW w:w="534" w:type="dxa"/>
          </w:tcPr>
          <w:p w:rsidR="007A302C" w:rsidRPr="00AE3416" w:rsidRDefault="007A302C" w:rsidP="00AE3416">
            <w:pPr>
              <w:spacing w:after="0" w:line="240" w:lineRule="auto"/>
              <w:rPr>
                <w:rFonts w:ascii="Times New Roman" w:hAnsi="Times New Roman" w:cs="Times New Roman"/>
              </w:rPr>
            </w:pPr>
            <w:r>
              <w:rPr>
                <w:rFonts w:ascii="Times New Roman" w:hAnsi="Times New Roman" w:cs="Times New Roman"/>
              </w:rPr>
              <w:t>8</w:t>
            </w:r>
          </w:p>
        </w:tc>
        <w:tc>
          <w:tcPr>
            <w:tcW w:w="5714" w:type="dxa"/>
            <w:shd w:val="clear" w:color="auto" w:fill="auto"/>
          </w:tcPr>
          <w:p w:rsidR="007A302C" w:rsidRPr="00AE3416" w:rsidRDefault="007A302C" w:rsidP="00AE3416">
            <w:pPr>
              <w:snapToGrid w:val="0"/>
              <w:spacing w:after="0" w:line="240" w:lineRule="auto"/>
              <w:jc w:val="both"/>
              <w:rPr>
                <w:rFonts w:ascii="Times New Roman" w:eastAsia="Times New Roman" w:hAnsi="Times New Roman" w:cs="Times New Roman"/>
                <w:sz w:val="24"/>
                <w:szCs w:val="24"/>
              </w:rPr>
            </w:pPr>
            <w:r w:rsidRPr="00AE3416">
              <w:rPr>
                <w:rFonts w:ascii="Times New Roman" w:eastAsia="Times New Roman" w:hAnsi="Times New Roman" w:cs="Times New Roman"/>
                <w:sz w:val="24"/>
                <w:szCs w:val="24"/>
                <w:lang w:eastAsia="ru-RU"/>
              </w:rPr>
              <w:t>Максимальное использование при строительстве водопроводов из долговечных полиэтиленовых труб;</w:t>
            </w:r>
          </w:p>
        </w:tc>
        <w:tc>
          <w:tcPr>
            <w:tcW w:w="1276" w:type="dxa"/>
            <w:shd w:val="clear" w:color="auto" w:fill="auto"/>
          </w:tcPr>
          <w:p w:rsidR="007A302C" w:rsidRPr="00AE3416" w:rsidRDefault="007A302C" w:rsidP="00154CA4">
            <w:pPr>
              <w:suppressAutoHyphens/>
              <w:spacing w:after="0" w:line="240" w:lineRule="auto"/>
              <w:jc w:val="center"/>
              <w:rPr>
                <w:rFonts w:ascii="Times New Roman" w:eastAsia="Times New Roman" w:hAnsi="Times New Roman" w:cs="Times New Roman"/>
                <w:lang w:eastAsia="ar-SA"/>
              </w:rPr>
            </w:pPr>
            <w:r w:rsidRPr="00AE3416">
              <w:rPr>
                <w:rFonts w:ascii="Times New Roman" w:eastAsia="Times New Roman" w:hAnsi="Times New Roman" w:cs="Times New Roman"/>
                <w:lang w:eastAsia="ar-SA"/>
              </w:rPr>
              <w:t>201</w:t>
            </w:r>
            <w:r>
              <w:rPr>
                <w:rFonts w:ascii="Times New Roman" w:eastAsia="Times New Roman" w:hAnsi="Times New Roman" w:cs="Times New Roman"/>
                <w:lang w:eastAsia="ar-SA"/>
              </w:rPr>
              <w:t>8</w:t>
            </w:r>
            <w:r w:rsidRPr="00AE3416">
              <w:rPr>
                <w:rFonts w:ascii="Times New Roman" w:eastAsia="Times New Roman" w:hAnsi="Times New Roman" w:cs="Times New Roman"/>
                <w:lang w:eastAsia="ar-SA"/>
              </w:rPr>
              <w:t>-20</w:t>
            </w:r>
            <w:r w:rsidR="00E269F7">
              <w:rPr>
                <w:rFonts w:ascii="Times New Roman" w:eastAsia="Times New Roman" w:hAnsi="Times New Roman" w:cs="Times New Roman"/>
                <w:lang w:eastAsia="ar-SA"/>
              </w:rPr>
              <w:t>33</w:t>
            </w:r>
          </w:p>
        </w:tc>
        <w:tc>
          <w:tcPr>
            <w:tcW w:w="5767" w:type="dxa"/>
            <w:shd w:val="clear" w:color="auto" w:fill="auto"/>
          </w:tcPr>
          <w:p w:rsidR="007A302C" w:rsidRPr="00AE3416" w:rsidRDefault="007A302C" w:rsidP="00AE3416">
            <w:pPr>
              <w:spacing w:after="0" w:line="240" w:lineRule="auto"/>
              <w:rPr>
                <w:rFonts w:ascii="Times New Roman" w:eastAsia="Calibri" w:hAnsi="Times New Roman" w:cs="Times New Roman"/>
                <w:lang w:eastAsia="ar-SA"/>
              </w:rPr>
            </w:pPr>
            <w:r w:rsidRPr="00AE3416">
              <w:rPr>
                <w:rFonts w:ascii="Times New Roman" w:eastAsia="Calibri" w:hAnsi="Times New Roman" w:cs="Times New Roman"/>
                <w:lang w:eastAsia="ar-SA"/>
              </w:rPr>
              <w:t>снижение удельных затрат материальных ресурсов на производство услуг водоснабжения;</w:t>
            </w:r>
          </w:p>
        </w:tc>
        <w:tc>
          <w:tcPr>
            <w:tcW w:w="1701" w:type="dxa"/>
            <w:shd w:val="clear" w:color="auto" w:fill="auto"/>
          </w:tcPr>
          <w:p w:rsidR="007A302C" w:rsidRPr="00AE3416" w:rsidRDefault="007A302C" w:rsidP="00AE3416">
            <w:pPr>
              <w:spacing w:after="0" w:line="240" w:lineRule="auto"/>
              <w:rPr>
                <w:rFonts w:ascii="Times New Roman" w:eastAsia="Calibri" w:hAnsi="Times New Roman" w:cs="Times New Roman"/>
              </w:rPr>
            </w:pPr>
          </w:p>
        </w:tc>
      </w:tr>
      <w:tr w:rsidR="007A302C" w:rsidRPr="00AE3416" w:rsidTr="00AE3416">
        <w:trPr>
          <w:trHeight w:val="124"/>
        </w:trPr>
        <w:tc>
          <w:tcPr>
            <w:tcW w:w="534" w:type="dxa"/>
          </w:tcPr>
          <w:p w:rsidR="007A302C" w:rsidRPr="00AE3416" w:rsidRDefault="007A302C" w:rsidP="00AE3416">
            <w:pPr>
              <w:spacing w:after="0" w:line="240" w:lineRule="auto"/>
              <w:rPr>
                <w:rFonts w:ascii="Times New Roman" w:hAnsi="Times New Roman" w:cs="Times New Roman"/>
              </w:rPr>
            </w:pPr>
            <w:r>
              <w:rPr>
                <w:rFonts w:ascii="Times New Roman" w:hAnsi="Times New Roman" w:cs="Times New Roman"/>
              </w:rPr>
              <w:t>9</w:t>
            </w:r>
          </w:p>
        </w:tc>
        <w:tc>
          <w:tcPr>
            <w:tcW w:w="5714" w:type="dxa"/>
            <w:shd w:val="clear" w:color="auto" w:fill="auto"/>
          </w:tcPr>
          <w:p w:rsidR="007A302C" w:rsidRPr="00AE3416" w:rsidRDefault="007A302C" w:rsidP="00AE3416">
            <w:pPr>
              <w:snapToGrid w:val="0"/>
              <w:spacing w:after="0" w:line="240" w:lineRule="auto"/>
              <w:jc w:val="both"/>
              <w:rPr>
                <w:rFonts w:ascii="Times New Roman" w:eastAsia="Times New Roman" w:hAnsi="Times New Roman" w:cs="Times New Roman"/>
                <w:sz w:val="24"/>
                <w:szCs w:val="24"/>
              </w:rPr>
            </w:pPr>
            <w:r w:rsidRPr="00AE3416">
              <w:rPr>
                <w:rFonts w:ascii="Times New Roman" w:eastAsia="Times New Roman" w:hAnsi="Times New Roman" w:cs="Times New Roman"/>
                <w:sz w:val="24"/>
                <w:szCs w:val="24"/>
                <w:lang w:eastAsia="ru-RU"/>
              </w:rPr>
              <w:t>Внедрение энергосберегающих технологий, приборов учёта и регулирования потребления энергоресурсов на объектах водоснабжения;</w:t>
            </w:r>
          </w:p>
        </w:tc>
        <w:tc>
          <w:tcPr>
            <w:tcW w:w="1276" w:type="dxa"/>
            <w:shd w:val="clear" w:color="auto" w:fill="auto"/>
          </w:tcPr>
          <w:p w:rsidR="007A302C" w:rsidRPr="00AE3416" w:rsidRDefault="007A302C" w:rsidP="00154CA4">
            <w:pPr>
              <w:suppressAutoHyphens/>
              <w:spacing w:after="0" w:line="240" w:lineRule="auto"/>
              <w:jc w:val="center"/>
              <w:rPr>
                <w:rFonts w:ascii="Times New Roman" w:eastAsia="Times New Roman" w:hAnsi="Times New Roman" w:cs="Times New Roman"/>
                <w:lang w:eastAsia="ar-SA"/>
              </w:rPr>
            </w:pPr>
            <w:r w:rsidRPr="00AE3416">
              <w:rPr>
                <w:rFonts w:ascii="Times New Roman" w:eastAsia="Times New Roman" w:hAnsi="Times New Roman" w:cs="Times New Roman"/>
                <w:lang w:eastAsia="ar-SA"/>
              </w:rPr>
              <w:t>201</w:t>
            </w:r>
            <w:r>
              <w:rPr>
                <w:rFonts w:ascii="Times New Roman" w:eastAsia="Times New Roman" w:hAnsi="Times New Roman" w:cs="Times New Roman"/>
                <w:lang w:eastAsia="ar-SA"/>
              </w:rPr>
              <w:t>8</w:t>
            </w:r>
            <w:r w:rsidRPr="00AE3416">
              <w:rPr>
                <w:rFonts w:ascii="Times New Roman" w:eastAsia="Times New Roman" w:hAnsi="Times New Roman" w:cs="Times New Roman"/>
                <w:lang w:eastAsia="ar-SA"/>
              </w:rPr>
              <w:t>-20</w:t>
            </w:r>
            <w:r w:rsidR="00E269F7">
              <w:rPr>
                <w:rFonts w:ascii="Times New Roman" w:eastAsia="Times New Roman" w:hAnsi="Times New Roman" w:cs="Times New Roman"/>
                <w:lang w:eastAsia="ar-SA"/>
              </w:rPr>
              <w:t>33</w:t>
            </w:r>
          </w:p>
        </w:tc>
        <w:tc>
          <w:tcPr>
            <w:tcW w:w="5767" w:type="dxa"/>
            <w:shd w:val="clear" w:color="auto" w:fill="auto"/>
          </w:tcPr>
          <w:p w:rsidR="007A302C" w:rsidRPr="00AE3416" w:rsidRDefault="007A302C" w:rsidP="00AE3416">
            <w:pPr>
              <w:spacing w:after="0" w:line="240" w:lineRule="auto"/>
              <w:rPr>
                <w:rFonts w:ascii="Times New Roman" w:eastAsia="Calibri" w:hAnsi="Times New Roman" w:cs="Times New Roman"/>
                <w:lang w:eastAsia="ar-SA"/>
              </w:rPr>
            </w:pPr>
            <w:r w:rsidRPr="00AE3416">
              <w:rPr>
                <w:rFonts w:ascii="Times New Roman" w:eastAsia="Calibri" w:hAnsi="Times New Roman" w:cs="Times New Roman"/>
                <w:lang w:eastAsia="ar-SA"/>
              </w:rPr>
              <w:t xml:space="preserve">обеспечение приборным учетом потребляемых ресурсов, </w:t>
            </w:r>
          </w:p>
          <w:p w:rsidR="007A302C" w:rsidRPr="00AE3416" w:rsidRDefault="007A302C" w:rsidP="00AE3416">
            <w:pPr>
              <w:spacing w:after="0" w:line="240" w:lineRule="auto"/>
              <w:rPr>
                <w:rFonts w:ascii="Times New Roman" w:eastAsia="Calibri" w:hAnsi="Times New Roman" w:cs="Times New Roman"/>
                <w:lang w:eastAsia="ar-SA"/>
              </w:rPr>
            </w:pPr>
            <w:r w:rsidRPr="00AE3416">
              <w:rPr>
                <w:rFonts w:ascii="Times New Roman" w:eastAsia="Calibri" w:hAnsi="Times New Roman" w:cs="Times New Roman"/>
                <w:lang w:eastAsia="ar-SA"/>
              </w:rPr>
              <w:t>увеличение уровня общей рентабельности организаций коммунального комплекса.</w:t>
            </w:r>
          </w:p>
        </w:tc>
        <w:tc>
          <w:tcPr>
            <w:tcW w:w="1701" w:type="dxa"/>
            <w:shd w:val="clear" w:color="auto" w:fill="auto"/>
          </w:tcPr>
          <w:p w:rsidR="007A302C" w:rsidRPr="00AE3416" w:rsidRDefault="007A302C" w:rsidP="00AE3416">
            <w:pPr>
              <w:spacing w:after="0" w:line="240" w:lineRule="auto"/>
              <w:rPr>
                <w:rFonts w:ascii="Times New Roman" w:eastAsia="Calibri" w:hAnsi="Times New Roman" w:cs="Times New Roman"/>
              </w:rPr>
            </w:pPr>
          </w:p>
        </w:tc>
      </w:tr>
      <w:tr w:rsidR="007A302C" w:rsidRPr="00AE3416" w:rsidTr="00AE3416">
        <w:trPr>
          <w:trHeight w:val="124"/>
        </w:trPr>
        <w:tc>
          <w:tcPr>
            <w:tcW w:w="534" w:type="dxa"/>
          </w:tcPr>
          <w:p w:rsidR="007A302C" w:rsidRPr="00AE3416" w:rsidRDefault="007A302C" w:rsidP="00AE3416">
            <w:pPr>
              <w:spacing w:after="0" w:line="240" w:lineRule="auto"/>
              <w:rPr>
                <w:rFonts w:ascii="Times New Roman" w:hAnsi="Times New Roman" w:cs="Times New Roman"/>
              </w:rPr>
            </w:pPr>
            <w:r>
              <w:rPr>
                <w:rFonts w:ascii="Times New Roman" w:hAnsi="Times New Roman" w:cs="Times New Roman"/>
              </w:rPr>
              <w:t>10</w:t>
            </w:r>
          </w:p>
        </w:tc>
        <w:tc>
          <w:tcPr>
            <w:tcW w:w="5714" w:type="dxa"/>
            <w:shd w:val="clear" w:color="auto" w:fill="auto"/>
          </w:tcPr>
          <w:p w:rsidR="007A302C" w:rsidRPr="00AE3416" w:rsidRDefault="007A302C" w:rsidP="00154CA4">
            <w:pPr>
              <w:snapToGrid w:val="0"/>
              <w:spacing w:after="0" w:line="240" w:lineRule="auto"/>
              <w:jc w:val="both"/>
              <w:rPr>
                <w:rFonts w:ascii="Times New Roman" w:eastAsia="Times New Roman" w:hAnsi="Times New Roman" w:cs="Times New Roman"/>
                <w:sz w:val="24"/>
                <w:szCs w:val="24"/>
              </w:rPr>
            </w:pPr>
            <w:r w:rsidRPr="00AE3416">
              <w:rPr>
                <w:rFonts w:ascii="Times New Roman" w:eastAsia="Times New Roman" w:hAnsi="Times New Roman" w:cs="Times New Roman"/>
                <w:sz w:val="24"/>
                <w:szCs w:val="24"/>
                <w:lang w:eastAsia="ru-RU"/>
              </w:rPr>
              <w:t>Ремонт водозаборн</w:t>
            </w:r>
            <w:r>
              <w:rPr>
                <w:rFonts w:ascii="Times New Roman" w:eastAsia="Times New Roman" w:hAnsi="Times New Roman" w:cs="Times New Roman"/>
                <w:sz w:val="24"/>
                <w:szCs w:val="24"/>
                <w:lang w:eastAsia="ru-RU"/>
              </w:rPr>
              <w:t>ых скважин и водонапорных башен, замена водопровода в с</w:t>
            </w:r>
            <w:proofErr w:type="gramStart"/>
            <w:r>
              <w:rPr>
                <w:rFonts w:ascii="Times New Roman" w:eastAsia="Times New Roman" w:hAnsi="Times New Roman" w:cs="Times New Roman"/>
                <w:sz w:val="24"/>
                <w:szCs w:val="24"/>
                <w:lang w:eastAsia="ru-RU"/>
              </w:rPr>
              <w:t>.С</w:t>
            </w:r>
            <w:proofErr w:type="gramEnd"/>
            <w:r>
              <w:rPr>
                <w:rFonts w:ascii="Times New Roman" w:eastAsia="Times New Roman" w:hAnsi="Times New Roman" w:cs="Times New Roman"/>
                <w:sz w:val="24"/>
                <w:szCs w:val="24"/>
                <w:lang w:eastAsia="ru-RU"/>
              </w:rPr>
              <w:t>тарая Шентала</w:t>
            </w:r>
          </w:p>
        </w:tc>
        <w:tc>
          <w:tcPr>
            <w:tcW w:w="1276" w:type="dxa"/>
            <w:shd w:val="clear" w:color="auto" w:fill="auto"/>
          </w:tcPr>
          <w:p w:rsidR="007A302C" w:rsidRPr="00AE3416" w:rsidRDefault="007A302C" w:rsidP="00154CA4">
            <w:pPr>
              <w:suppressAutoHyphens/>
              <w:spacing w:after="0" w:line="240" w:lineRule="auto"/>
              <w:jc w:val="center"/>
              <w:rPr>
                <w:rFonts w:ascii="Times New Roman" w:eastAsia="Times New Roman" w:hAnsi="Times New Roman" w:cs="Times New Roman"/>
                <w:lang w:eastAsia="ar-SA"/>
              </w:rPr>
            </w:pPr>
            <w:r w:rsidRPr="00AE3416">
              <w:rPr>
                <w:rFonts w:ascii="Times New Roman" w:eastAsia="Times New Roman" w:hAnsi="Times New Roman" w:cs="Times New Roman"/>
                <w:lang w:eastAsia="ar-SA"/>
              </w:rPr>
              <w:t>201</w:t>
            </w:r>
            <w:r>
              <w:rPr>
                <w:rFonts w:ascii="Times New Roman" w:eastAsia="Times New Roman" w:hAnsi="Times New Roman" w:cs="Times New Roman"/>
                <w:lang w:eastAsia="ar-SA"/>
              </w:rPr>
              <w:t>8</w:t>
            </w:r>
            <w:r w:rsidRPr="00AE3416">
              <w:rPr>
                <w:rFonts w:ascii="Times New Roman" w:eastAsia="Times New Roman" w:hAnsi="Times New Roman" w:cs="Times New Roman"/>
                <w:lang w:eastAsia="ar-SA"/>
              </w:rPr>
              <w:t>-20</w:t>
            </w:r>
            <w:r w:rsidR="00E269F7">
              <w:rPr>
                <w:rFonts w:ascii="Times New Roman" w:eastAsia="Times New Roman" w:hAnsi="Times New Roman" w:cs="Times New Roman"/>
                <w:lang w:eastAsia="ar-SA"/>
              </w:rPr>
              <w:t>33</w:t>
            </w:r>
          </w:p>
        </w:tc>
        <w:tc>
          <w:tcPr>
            <w:tcW w:w="5767" w:type="dxa"/>
            <w:shd w:val="clear" w:color="auto" w:fill="auto"/>
          </w:tcPr>
          <w:p w:rsidR="007A302C" w:rsidRPr="00AE3416" w:rsidRDefault="007A302C" w:rsidP="00AE3416">
            <w:pPr>
              <w:spacing w:after="0" w:line="240" w:lineRule="auto"/>
              <w:rPr>
                <w:rFonts w:ascii="Times New Roman" w:eastAsia="Calibri" w:hAnsi="Times New Roman" w:cs="Times New Roman"/>
                <w:lang w:eastAsia="ar-SA"/>
              </w:rPr>
            </w:pPr>
            <w:r w:rsidRPr="00AE3416">
              <w:rPr>
                <w:rFonts w:ascii="Times New Roman" w:eastAsia="Calibri" w:hAnsi="Times New Roman" w:cs="Times New Roman"/>
                <w:lang w:eastAsia="ar-SA"/>
              </w:rPr>
              <w:t>повышение качества предоставляемых потребителям услуг водоснабжения;</w:t>
            </w:r>
          </w:p>
        </w:tc>
        <w:tc>
          <w:tcPr>
            <w:tcW w:w="1701" w:type="dxa"/>
            <w:shd w:val="clear" w:color="auto" w:fill="auto"/>
          </w:tcPr>
          <w:p w:rsidR="007A302C" w:rsidRPr="00AE3416" w:rsidRDefault="007A302C" w:rsidP="00AE3416">
            <w:pPr>
              <w:spacing w:after="0" w:line="240" w:lineRule="auto"/>
              <w:rPr>
                <w:rFonts w:ascii="Times New Roman" w:eastAsia="Calibri" w:hAnsi="Times New Roman" w:cs="Times New Roman"/>
              </w:rPr>
            </w:pPr>
          </w:p>
        </w:tc>
      </w:tr>
      <w:tr w:rsidR="007A302C" w:rsidRPr="00AE3416" w:rsidTr="00AE3416">
        <w:trPr>
          <w:trHeight w:val="124"/>
        </w:trPr>
        <w:tc>
          <w:tcPr>
            <w:tcW w:w="534" w:type="dxa"/>
          </w:tcPr>
          <w:p w:rsidR="007A302C" w:rsidRPr="00AE3416" w:rsidRDefault="007A302C" w:rsidP="00AE3416">
            <w:pPr>
              <w:spacing w:after="0" w:line="240" w:lineRule="auto"/>
              <w:rPr>
                <w:rFonts w:ascii="Times New Roman" w:hAnsi="Times New Roman" w:cs="Times New Roman"/>
              </w:rPr>
            </w:pPr>
            <w:r>
              <w:rPr>
                <w:rFonts w:ascii="Times New Roman" w:hAnsi="Times New Roman" w:cs="Times New Roman"/>
              </w:rPr>
              <w:t>11</w:t>
            </w:r>
          </w:p>
        </w:tc>
        <w:tc>
          <w:tcPr>
            <w:tcW w:w="5714" w:type="dxa"/>
            <w:shd w:val="clear" w:color="auto" w:fill="auto"/>
          </w:tcPr>
          <w:p w:rsidR="007A302C" w:rsidRPr="00AE3416" w:rsidRDefault="007A302C" w:rsidP="00AE3416">
            <w:pPr>
              <w:snapToGri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Сбор и утилизация ТБО</w:t>
            </w:r>
            <w:r w:rsidR="00E269F7">
              <w:rPr>
                <w:rFonts w:ascii="Times New Roman" w:eastAsia="Times New Roman" w:hAnsi="Times New Roman" w:cs="Times New Roman"/>
                <w:sz w:val="24"/>
                <w:szCs w:val="24"/>
                <w:lang w:eastAsia="ru-RU"/>
              </w:rPr>
              <w:t>, содержание мест захоронения</w:t>
            </w:r>
          </w:p>
        </w:tc>
        <w:tc>
          <w:tcPr>
            <w:tcW w:w="1276" w:type="dxa"/>
            <w:shd w:val="clear" w:color="auto" w:fill="auto"/>
          </w:tcPr>
          <w:p w:rsidR="007A302C" w:rsidRPr="00AE3416" w:rsidRDefault="007A302C" w:rsidP="00154CA4">
            <w:pPr>
              <w:suppressAutoHyphens/>
              <w:spacing w:after="0" w:line="240" w:lineRule="auto"/>
              <w:jc w:val="center"/>
              <w:rPr>
                <w:rFonts w:ascii="Times New Roman" w:eastAsia="Times New Roman" w:hAnsi="Times New Roman" w:cs="Times New Roman"/>
                <w:lang w:eastAsia="ar-SA"/>
              </w:rPr>
            </w:pPr>
            <w:r w:rsidRPr="00AE3416">
              <w:rPr>
                <w:rFonts w:ascii="Times New Roman" w:eastAsia="Times New Roman" w:hAnsi="Times New Roman" w:cs="Times New Roman"/>
                <w:lang w:eastAsia="ar-SA"/>
              </w:rPr>
              <w:t>20</w:t>
            </w:r>
            <w:r>
              <w:rPr>
                <w:rFonts w:ascii="Times New Roman" w:eastAsia="Times New Roman" w:hAnsi="Times New Roman" w:cs="Times New Roman"/>
                <w:lang w:eastAsia="ar-SA"/>
              </w:rPr>
              <w:t>18</w:t>
            </w:r>
            <w:r w:rsidRPr="00AE3416">
              <w:rPr>
                <w:rFonts w:ascii="Times New Roman" w:eastAsia="Times New Roman" w:hAnsi="Times New Roman" w:cs="Times New Roman"/>
                <w:lang w:eastAsia="ar-SA"/>
              </w:rPr>
              <w:t>-20</w:t>
            </w:r>
            <w:r w:rsidR="00E269F7">
              <w:rPr>
                <w:rFonts w:ascii="Times New Roman" w:eastAsia="Times New Roman" w:hAnsi="Times New Roman" w:cs="Times New Roman"/>
                <w:lang w:eastAsia="ar-SA"/>
              </w:rPr>
              <w:t>33</w:t>
            </w:r>
          </w:p>
        </w:tc>
        <w:tc>
          <w:tcPr>
            <w:tcW w:w="5767" w:type="dxa"/>
            <w:shd w:val="clear" w:color="auto" w:fill="auto"/>
          </w:tcPr>
          <w:p w:rsidR="007A302C" w:rsidRPr="00AE3416" w:rsidRDefault="00E269F7" w:rsidP="00AE3416">
            <w:pPr>
              <w:spacing w:after="0" w:line="240" w:lineRule="auto"/>
              <w:rPr>
                <w:rFonts w:ascii="Times New Roman" w:eastAsia="Calibri" w:hAnsi="Times New Roman" w:cs="Times New Roman"/>
                <w:lang w:eastAsia="ar-SA"/>
              </w:rPr>
            </w:pPr>
            <w:r>
              <w:rPr>
                <w:rFonts w:ascii="Times New Roman" w:eastAsia="Calibri" w:hAnsi="Times New Roman" w:cs="Times New Roman"/>
                <w:lang w:eastAsia="ar-SA"/>
              </w:rPr>
              <w:t>Улучшение экологического состояния</w:t>
            </w:r>
          </w:p>
        </w:tc>
        <w:tc>
          <w:tcPr>
            <w:tcW w:w="1701" w:type="dxa"/>
            <w:shd w:val="clear" w:color="auto" w:fill="auto"/>
          </w:tcPr>
          <w:p w:rsidR="007A302C" w:rsidRPr="00AE3416" w:rsidRDefault="007A302C" w:rsidP="00AE3416">
            <w:pPr>
              <w:spacing w:after="0" w:line="240" w:lineRule="auto"/>
              <w:rPr>
                <w:rFonts w:ascii="Times New Roman" w:eastAsia="Calibri" w:hAnsi="Times New Roman" w:cs="Times New Roman"/>
              </w:rPr>
            </w:pPr>
          </w:p>
        </w:tc>
      </w:tr>
    </w:tbl>
    <w:p w:rsidR="00AE3416" w:rsidRPr="00AE3416" w:rsidRDefault="00AE3416" w:rsidP="00AE3416">
      <w:pPr>
        <w:rPr>
          <w:rFonts w:ascii="Times New Roman" w:eastAsia="Calibri" w:hAnsi="Times New Roman" w:cs="Times New Roman"/>
          <w:sz w:val="24"/>
          <w:szCs w:val="24"/>
        </w:rPr>
      </w:pPr>
      <w:r w:rsidRPr="00AE3416">
        <w:rPr>
          <w:rFonts w:ascii="Times New Roman" w:eastAsia="Calibri" w:hAnsi="Times New Roman" w:cs="Times New Roman"/>
          <w:sz w:val="24"/>
          <w:szCs w:val="24"/>
        </w:rPr>
        <w:br w:type="page"/>
      </w:r>
    </w:p>
    <w:p w:rsidR="00AE3416" w:rsidRPr="00EE0D2F" w:rsidRDefault="00AE3416" w:rsidP="00AE3416">
      <w:pPr>
        <w:spacing w:after="0" w:line="240" w:lineRule="auto"/>
        <w:jc w:val="right"/>
        <w:rPr>
          <w:rFonts w:ascii="Times New Roman" w:eastAsia="Calibri" w:hAnsi="Times New Roman" w:cs="Times New Roman"/>
          <w:b/>
          <w:sz w:val="24"/>
          <w:szCs w:val="24"/>
        </w:rPr>
      </w:pPr>
      <w:r w:rsidRPr="00EE0D2F">
        <w:rPr>
          <w:rFonts w:ascii="Times New Roman" w:eastAsia="Calibri" w:hAnsi="Times New Roman" w:cs="Times New Roman"/>
          <w:b/>
          <w:sz w:val="24"/>
          <w:szCs w:val="24"/>
        </w:rPr>
        <w:lastRenderedPageBreak/>
        <w:t>Приложение 3</w:t>
      </w:r>
    </w:p>
    <w:p w:rsidR="00544889" w:rsidRDefault="00AE3416" w:rsidP="00544889">
      <w:pPr>
        <w:spacing w:after="0" w:line="240" w:lineRule="auto"/>
        <w:jc w:val="right"/>
        <w:rPr>
          <w:rFonts w:ascii="Times New Roman" w:eastAsia="Calibri" w:hAnsi="Times New Roman" w:cs="Times New Roman"/>
          <w:sz w:val="24"/>
          <w:szCs w:val="24"/>
        </w:rPr>
      </w:pPr>
      <w:r w:rsidRPr="00AE3416">
        <w:rPr>
          <w:rFonts w:ascii="Times New Roman" w:eastAsia="Calibri" w:hAnsi="Times New Roman" w:cs="Times New Roman"/>
          <w:sz w:val="24"/>
          <w:szCs w:val="24"/>
        </w:rPr>
        <w:t xml:space="preserve">к </w:t>
      </w:r>
      <w:r w:rsidR="00544889" w:rsidRPr="00544889">
        <w:rPr>
          <w:rFonts w:ascii="Times New Roman" w:eastAsia="Calibri" w:hAnsi="Times New Roman" w:cs="Times New Roman"/>
          <w:sz w:val="24"/>
          <w:szCs w:val="24"/>
        </w:rPr>
        <w:t>Программ</w:t>
      </w:r>
      <w:r w:rsidR="00544889">
        <w:rPr>
          <w:rFonts w:ascii="Times New Roman" w:eastAsia="Calibri" w:hAnsi="Times New Roman" w:cs="Times New Roman"/>
          <w:sz w:val="24"/>
          <w:szCs w:val="24"/>
        </w:rPr>
        <w:t>е</w:t>
      </w:r>
      <w:r w:rsidR="00E74D47">
        <w:rPr>
          <w:rFonts w:ascii="Times New Roman" w:eastAsia="Calibri" w:hAnsi="Times New Roman" w:cs="Times New Roman"/>
          <w:sz w:val="24"/>
          <w:szCs w:val="24"/>
        </w:rPr>
        <w:t xml:space="preserve"> к</w:t>
      </w:r>
      <w:r w:rsidR="00544889" w:rsidRPr="00544889">
        <w:rPr>
          <w:rFonts w:ascii="Times New Roman" w:eastAsia="Calibri" w:hAnsi="Times New Roman" w:cs="Times New Roman"/>
          <w:sz w:val="24"/>
          <w:szCs w:val="24"/>
        </w:rPr>
        <w:t>омплексно</w:t>
      </w:r>
      <w:r w:rsidR="00E74D47">
        <w:rPr>
          <w:rFonts w:ascii="Times New Roman" w:eastAsia="Calibri" w:hAnsi="Times New Roman" w:cs="Times New Roman"/>
          <w:sz w:val="24"/>
          <w:szCs w:val="24"/>
        </w:rPr>
        <w:t>го</w:t>
      </w:r>
      <w:r w:rsidR="00544889" w:rsidRPr="00544889">
        <w:rPr>
          <w:rFonts w:ascii="Times New Roman" w:eastAsia="Calibri" w:hAnsi="Times New Roman" w:cs="Times New Roman"/>
          <w:sz w:val="24"/>
          <w:szCs w:val="24"/>
        </w:rPr>
        <w:t xml:space="preserve"> развити</w:t>
      </w:r>
      <w:r w:rsidR="00E74D47">
        <w:rPr>
          <w:rFonts w:ascii="Times New Roman" w:eastAsia="Calibri" w:hAnsi="Times New Roman" w:cs="Times New Roman"/>
          <w:sz w:val="24"/>
          <w:szCs w:val="24"/>
        </w:rPr>
        <w:t>я</w:t>
      </w:r>
      <w:r w:rsidR="00544889" w:rsidRPr="00544889">
        <w:rPr>
          <w:rFonts w:ascii="Times New Roman" w:eastAsia="Calibri" w:hAnsi="Times New Roman" w:cs="Times New Roman"/>
          <w:sz w:val="24"/>
          <w:szCs w:val="24"/>
        </w:rPr>
        <w:t xml:space="preserve"> </w:t>
      </w:r>
    </w:p>
    <w:p w:rsidR="00544889" w:rsidRDefault="00544889" w:rsidP="00544889">
      <w:pPr>
        <w:spacing w:after="0" w:line="240" w:lineRule="auto"/>
        <w:jc w:val="right"/>
        <w:rPr>
          <w:rFonts w:ascii="Times New Roman" w:eastAsia="Calibri" w:hAnsi="Times New Roman" w:cs="Times New Roman"/>
          <w:sz w:val="24"/>
          <w:szCs w:val="24"/>
        </w:rPr>
      </w:pPr>
      <w:r w:rsidRPr="00544889">
        <w:rPr>
          <w:rFonts w:ascii="Times New Roman" w:eastAsia="Calibri" w:hAnsi="Times New Roman" w:cs="Times New Roman"/>
          <w:sz w:val="24"/>
          <w:szCs w:val="24"/>
        </w:rPr>
        <w:t>систем коммунальной инфраструктуры</w:t>
      </w:r>
      <w:r w:rsidR="00E74D47">
        <w:rPr>
          <w:rFonts w:ascii="Times New Roman" w:eastAsia="Calibri" w:hAnsi="Times New Roman" w:cs="Times New Roman"/>
          <w:sz w:val="24"/>
          <w:szCs w:val="24"/>
        </w:rPr>
        <w:t xml:space="preserve"> </w:t>
      </w:r>
      <w:r w:rsidRPr="00544889">
        <w:rPr>
          <w:rFonts w:ascii="Times New Roman" w:eastAsia="Calibri" w:hAnsi="Times New Roman" w:cs="Times New Roman"/>
          <w:sz w:val="24"/>
          <w:szCs w:val="24"/>
        </w:rPr>
        <w:t>сельско</w:t>
      </w:r>
      <w:r w:rsidR="00E74D47">
        <w:rPr>
          <w:rFonts w:ascii="Times New Roman" w:eastAsia="Calibri" w:hAnsi="Times New Roman" w:cs="Times New Roman"/>
          <w:sz w:val="24"/>
          <w:szCs w:val="24"/>
        </w:rPr>
        <w:t>го</w:t>
      </w:r>
      <w:r w:rsidRPr="00544889">
        <w:rPr>
          <w:rFonts w:ascii="Times New Roman" w:eastAsia="Calibri" w:hAnsi="Times New Roman" w:cs="Times New Roman"/>
          <w:sz w:val="24"/>
          <w:szCs w:val="24"/>
        </w:rPr>
        <w:t xml:space="preserve"> поселени</w:t>
      </w:r>
      <w:r w:rsidR="00E74D47">
        <w:rPr>
          <w:rFonts w:ascii="Times New Roman" w:eastAsia="Calibri" w:hAnsi="Times New Roman" w:cs="Times New Roman"/>
          <w:sz w:val="24"/>
          <w:szCs w:val="24"/>
        </w:rPr>
        <w:t>я</w:t>
      </w:r>
      <w:r w:rsidRPr="00544889">
        <w:rPr>
          <w:rFonts w:ascii="Times New Roman" w:eastAsia="Calibri" w:hAnsi="Times New Roman" w:cs="Times New Roman"/>
          <w:sz w:val="24"/>
          <w:szCs w:val="24"/>
        </w:rPr>
        <w:t xml:space="preserve"> </w:t>
      </w:r>
      <w:r w:rsidR="00154CA4">
        <w:rPr>
          <w:rFonts w:ascii="Times New Roman" w:eastAsia="Calibri" w:hAnsi="Times New Roman" w:cs="Times New Roman"/>
          <w:sz w:val="24"/>
          <w:szCs w:val="24"/>
        </w:rPr>
        <w:t>Старая Шентала</w:t>
      </w:r>
      <w:r w:rsidRPr="00544889">
        <w:rPr>
          <w:rFonts w:ascii="Times New Roman" w:eastAsia="Calibri" w:hAnsi="Times New Roman" w:cs="Times New Roman"/>
          <w:sz w:val="24"/>
          <w:szCs w:val="24"/>
        </w:rPr>
        <w:t xml:space="preserve"> </w:t>
      </w:r>
    </w:p>
    <w:p w:rsidR="00AE3416" w:rsidRDefault="00544889" w:rsidP="00544889">
      <w:pPr>
        <w:spacing w:after="0" w:line="240" w:lineRule="auto"/>
        <w:jc w:val="right"/>
        <w:rPr>
          <w:rFonts w:ascii="Times New Roman" w:eastAsia="Calibri" w:hAnsi="Times New Roman" w:cs="Times New Roman"/>
          <w:sz w:val="24"/>
          <w:szCs w:val="24"/>
        </w:rPr>
      </w:pPr>
      <w:r w:rsidRPr="00544889">
        <w:rPr>
          <w:rFonts w:ascii="Times New Roman" w:eastAsia="Calibri" w:hAnsi="Times New Roman" w:cs="Times New Roman"/>
          <w:sz w:val="24"/>
          <w:szCs w:val="24"/>
        </w:rPr>
        <w:t>муниципального района Шенталинский Самарской области</w:t>
      </w:r>
      <w:r w:rsidR="00E74D47">
        <w:rPr>
          <w:rFonts w:ascii="Times New Roman" w:eastAsia="Calibri" w:hAnsi="Times New Roman" w:cs="Times New Roman"/>
          <w:sz w:val="24"/>
          <w:szCs w:val="24"/>
        </w:rPr>
        <w:t xml:space="preserve"> </w:t>
      </w:r>
    </w:p>
    <w:p w:rsidR="00E74D47" w:rsidRPr="00AE3416" w:rsidRDefault="00E74D47" w:rsidP="00E74D47">
      <w:pPr>
        <w:spacing w:after="0" w:line="240" w:lineRule="auto"/>
        <w:jc w:val="right"/>
        <w:rPr>
          <w:rFonts w:ascii="Times New Roman" w:eastAsia="Calibri" w:hAnsi="Times New Roman" w:cs="Times New Roman"/>
          <w:sz w:val="24"/>
          <w:szCs w:val="24"/>
        </w:rPr>
      </w:pPr>
      <w:r>
        <w:rPr>
          <w:rFonts w:ascii="Times New Roman" w:eastAsia="Calibri" w:hAnsi="Times New Roman" w:cs="Times New Roman"/>
          <w:sz w:val="24"/>
          <w:szCs w:val="24"/>
        </w:rPr>
        <w:t>на 2018-2022 годы и на период до 2033 года</w:t>
      </w:r>
    </w:p>
    <w:p w:rsidR="00AE3416" w:rsidRPr="00AE3416" w:rsidRDefault="00AE3416" w:rsidP="00AE3416">
      <w:pPr>
        <w:spacing w:after="0" w:line="240" w:lineRule="auto"/>
        <w:jc w:val="center"/>
        <w:rPr>
          <w:rFonts w:ascii="Times New Roman" w:eastAsia="Calibri" w:hAnsi="Times New Roman" w:cs="Times New Roman"/>
          <w:b/>
          <w:sz w:val="24"/>
          <w:szCs w:val="24"/>
        </w:rPr>
      </w:pPr>
      <w:r w:rsidRPr="00AE3416">
        <w:rPr>
          <w:rFonts w:ascii="Times New Roman" w:eastAsia="Calibri" w:hAnsi="Times New Roman" w:cs="Times New Roman"/>
          <w:b/>
          <w:sz w:val="24"/>
          <w:szCs w:val="24"/>
        </w:rPr>
        <w:t>Объемы бюджетных ассигнований, необходимых для реализации Программы.</w:t>
      </w:r>
    </w:p>
    <w:p w:rsidR="00AE3416" w:rsidRPr="00AE3416" w:rsidRDefault="00AE3416" w:rsidP="00AE3416">
      <w:pPr>
        <w:spacing w:after="0" w:line="240" w:lineRule="auto"/>
        <w:rPr>
          <w:rFonts w:ascii="Times New Roman" w:eastAsia="Calibri" w:hAnsi="Times New Roman" w:cs="Times New Roman"/>
          <w:b/>
          <w:sz w:val="24"/>
          <w:szCs w:val="24"/>
        </w:rPr>
      </w:pPr>
    </w:p>
    <w:tbl>
      <w:tblPr>
        <w:tblW w:w="16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3969"/>
        <w:gridCol w:w="1275"/>
        <w:gridCol w:w="851"/>
        <w:gridCol w:w="567"/>
        <w:gridCol w:w="569"/>
        <w:gridCol w:w="1557"/>
        <w:gridCol w:w="763"/>
        <w:gridCol w:w="1026"/>
        <w:gridCol w:w="1026"/>
        <w:gridCol w:w="969"/>
        <w:gridCol w:w="969"/>
        <w:gridCol w:w="969"/>
        <w:gridCol w:w="969"/>
      </w:tblGrid>
      <w:tr w:rsidR="00E269F7" w:rsidRPr="00AE3416" w:rsidTr="00C953EE">
        <w:trPr>
          <w:trHeight w:val="620"/>
        </w:trPr>
        <w:tc>
          <w:tcPr>
            <w:tcW w:w="534" w:type="dxa"/>
            <w:vMerge w:val="restart"/>
          </w:tcPr>
          <w:p w:rsidR="00E269F7" w:rsidRPr="00AE3416" w:rsidRDefault="00E269F7" w:rsidP="00AE3416">
            <w:pPr>
              <w:spacing w:after="0" w:line="240" w:lineRule="auto"/>
              <w:jc w:val="center"/>
              <w:rPr>
                <w:rFonts w:ascii="Times New Roman" w:eastAsia="Calibri" w:hAnsi="Times New Roman" w:cs="Times New Roman"/>
              </w:rPr>
            </w:pPr>
            <w:r w:rsidRPr="00AE3416">
              <w:rPr>
                <w:rFonts w:ascii="Times New Roman" w:eastAsia="Calibri" w:hAnsi="Times New Roman" w:cs="Times New Roman"/>
              </w:rPr>
              <w:t xml:space="preserve">№ </w:t>
            </w:r>
            <w:proofErr w:type="spellStart"/>
            <w:proofErr w:type="gramStart"/>
            <w:r w:rsidRPr="00AE3416">
              <w:rPr>
                <w:rFonts w:ascii="Times New Roman" w:eastAsia="Calibri" w:hAnsi="Times New Roman" w:cs="Times New Roman"/>
              </w:rPr>
              <w:t>п</w:t>
            </w:r>
            <w:proofErr w:type="spellEnd"/>
            <w:proofErr w:type="gramEnd"/>
            <w:r w:rsidRPr="00AE3416">
              <w:rPr>
                <w:rFonts w:ascii="Times New Roman" w:eastAsia="Calibri" w:hAnsi="Times New Roman" w:cs="Times New Roman"/>
              </w:rPr>
              <w:t>/</w:t>
            </w:r>
            <w:proofErr w:type="spellStart"/>
            <w:r w:rsidRPr="00AE3416">
              <w:rPr>
                <w:rFonts w:ascii="Times New Roman" w:eastAsia="Calibri" w:hAnsi="Times New Roman" w:cs="Times New Roman"/>
              </w:rPr>
              <w:t>п</w:t>
            </w:r>
            <w:proofErr w:type="spellEnd"/>
          </w:p>
        </w:tc>
        <w:tc>
          <w:tcPr>
            <w:tcW w:w="3969" w:type="dxa"/>
            <w:vMerge w:val="restart"/>
            <w:shd w:val="clear" w:color="auto" w:fill="auto"/>
          </w:tcPr>
          <w:p w:rsidR="00E269F7" w:rsidRPr="00AE3416" w:rsidRDefault="00E269F7" w:rsidP="00AE3416">
            <w:pPr>
              <w:spacing w:after="0" w:line="240" w:lineRule="auto"/>
              <w:jc w:val="center"/>
              <w:rPr>
                <w:rFonts w:ascii="Times New Roman" w:eastAsia="Calibri" w:hAnsi="Times New Roman" w:cs="Times New Roman"/>
              </w:rPr>
            </w:pPr>
            <w:r w:rsidRPr="00AE3416">
              <w:rPr>
                <w:rFonts w:ascii="Times New Roman" w:eastAsia="Calibri" w:hAnsi="Times New Roman" w:cs="Times New Roman"/>
              </w:rPr>
              <w:t>Наименование муниципальной программы, подпрограммы, основного мероприятия, мероприятия</w:t>
            </w:r>
          </w:p>
        </w:tc>
        <w:tc>
          <w:tcPr>
            <w:tcW w:w="1275" w:type="dxa"/>
            <w:vMerge w:val="restart"/>
            <w:shd w:val="clear" w:color="auto" w:fill="auto"/>
          </w:tcPr>
          <w:p w:rsidR="00E269F7" w:rsidRPr="00AE3416" w:rsidRDefault="00E269F7" w:rsidP="00AE3416">
            <w:pPr>
              <w:spacing w:after="0" w:line="240" w:lineRule="auto"/>
              <w:jc w:val="center"/>
              <w:rPr>
                <w:rFonts w:ascii="Times New Roman" w:eastAsia="Calibri" w:hAnsi="Times New Roman" w:cs="Times New Roman"/>
              </w:rPr>
            </w:pPr>
            <w:r w:rsidRPr="00AE3416">
              <w:rPr>
                <w:rFonts w:ascii="Times New Roman" w:eastAsia="Calibri" w:hAnsi="Times New Roman" w:cs="Times New Roman"/>
              </w:rPr>
              <w:t xml:space="preserve">Исполнитель </w:t>
            </w:r>
          </w:p>
        </w:tc>
        <w:tc>
          <w:tcPr>
            <w:tcW w:w="4307" w:type="dxa"/>
            <w:gridSpan w:val="5"/>
            <w:shd w:val="clear" w:color="auto" w:fill="auto"/>
          </w:tcPr>
          <w:p w:rsidR="00E269F7" w:rsidRPr="00AE3416" w:rsidRDefault="00E269F7" w:rsidP="00AE3416">
            <w:pPr>
              <w:spacing w:after="0" w:line="240" w:lineRule="auto"/>
              <w:jc w:val="center"/>
              <w:rPr>
                <w:rFonts w:ascii="Times New Roman" w:eastAsia="Calibri" w:hAnsi="Times New Roman" w:cs="Times New Roman"/>
              </w:rPr>
            </w:pPr>
            <w:r w:rsidRPr="00AE3416">
              <w:rPr>
                <w:rFonts w:ascii="Times New Roman" w:eastAsia="Calibri" w:hAnsi="Times New Roman" w:cs="Times New Roman"/>
              </w:rPr>
              <w:t>Код бюджетной классификации</w:t>
            </w:r>
          </w:p>
        </w:tc>
        <w:tc>
          <w:tcPr>
            <w:tcW w:w="5928" w:type="dxa"/>
            <w:gridSpan w:val="6"/>
            <w:shd w:val="clear" w:color="auto" w:fill="auto"/>
          </w:tcPr>
          <w:p w:rsidR="00E269F7" w:rsidRPr="00AE3416" w:rsidRDefault="00E269F7" w:rsidP="00AE3416">
            <w:pPr>
              <w:spacing w:after="0" w:line="240" w:lineRule="auto"/>
              <w:jc w:val="center"/>
              <w:rPr>
                <w:rFonts w:ascii="Times New Roman" w:eastAsia="Calibri" w:hAnsi="Times New Roman" w:cs="Times New Roman"/>
              </w:rPr>
            </w:pPr>
            <w:r w:rsidRPr="00AE3416">
              <w:rPr>
                <w:rFonts w:ascii="Times New Roman" w:eastAsia="Calibri" w:hAnsi="Times New Roman" w:cs="Times New Roman"/>
              </w:rPr>
              <w:t>Расходы бюджета поселения, тыс. руб.</w:t>
            </w:r>
          </w:p>
        </w:tc>
      </w:tr>
      <w:tr w:rsidR="00E269F7" w:rsidRPr="00AE3416" w:rsidTr="00E269F7">
        <w:trPr>
          <w:trHeight w:val="161"/>
        </w:trPr>
        <w:tc>
          <w:tcPr>
            <w:tcW w:w="534" w:type="dxa"/>
            <w:vMerge/>
          </w:tcPr>
          <w:p w:rsidR="00E269F7" w:rsidRPr="00AE3416" w:rsidRDefault="00E269F7" w:rsidP="00AE3416">
            <w:pPr>
              <w:spacing w:after="0" w:line="240" w:lineRule="auto"/>
              <w:jc w:val="center"/>
              <w:rPr>
                <w:rFonts w:ascii="Times New Roman" w:eastAsia="Calibri" w:hAnsi="Times New Roman" w:cs="Times New Roman"/>
              </w:rPr>
            </w:pPr>
          </w:p>
        </w:tc>
        <w:tc>
          <w:tcPr>
            <w:tcW w:w="3969" w:type="dxa"/>
            <w:vMerge/>
            <w:shd w:val="clear" w:color="auto" w:fill="auto"/>
          </w:tcPr>
          <w:p w:rsidR="00E269F7" w:rsidRPr="00AE3416" w:rsidRDefault="00E269F7" w:rsidP="00AE3416">
            <w:pPr>
              <w:spacing w:after="0" w:line="240" w:lineRule="auto"/>
              <w:jc w:val="center"/>
              <w:rPr>
                <w:rFonts w:ascii="Times New Roman" w:eastAsia="Calibri" w:hAnsi="Times New Roman" w:cs="Times New Roman"/>
              </w:rPr>
            </w:pPr>
          </w:p>
        </w:tc>
        <w:tc>
          <w:tcPr>
            <w:tcW w:w="1275" w:type="dxa"/>
            <w:vMerge/>
            <w:shd w:val="clear" w:color="auto" w:fill="auto"/>
          </w:tcPr>
          <w:p w:rsidR="00E269F7" w:rsidRPr="00AE3416" w:rsidRDefault="00E269F7" w:rsidP="00AE3416">
            <w:pPr>
              <w:spacing w:after="0" w:line="240" w:lineRule="auto"/>
              <w:jc w:val="center"/>
              <w:rPr>
                <w:rFonts w:ascii="Times New Roman" w:eastAsia="Calibri" w:hAnsi="Times New Roman" w:cs="Times New Roman"/>
              </w:rPr>
            </w:pPr>
          </w:p>
        </w:tc>
        <w:tc>
          <w:tcPr>
            <w:tcW w:w="851" w:type="dxa"/>
            <w:shd w:val="clear" w:color="auto" w:fill="auto"/>
          </w:tcPr>
          <w:p w:rsidR="00E269F7" w:rsidRPr="00AE3416" w:rsidRDefault="00E269F7" w:rsidP="00AE3416">
            <w:pPr>
              <w:spacing w:after="0" w:line="240" w:lineRule="auto"/>
              <w:jc w:val="center"/>
              <w:rPr>
                <w:rFonts w:ascii="Times New Roman" w:eastAsia="Calibri" w:hAnsi="Times New Roman" w:cs="Times New Roman"/>
              </w:rPr>
            </w:pPr>
            <w:r w:rsidRPr="00AE3416">
              <w:rPr>
                <w:rFonts w:ascii="Times New Roman" w:eastAsia="Calibri" w:hAnsi="Times New Roman" w:cs="Times New Roman"/>
              </w:rPr>
              <w:t>ГРБС</w:t>
            </w:r>
          </w:p>
        </w:tc>
        <w:tc>
          <w:tcPr>
            <w:tcW w:w="567" w:type="dxa"/>
            <w:shd w:val="clear" w:color="auto" w:fill="auto"/>
          </w:tcPr>
          <w:p w:rsidR="00E269F7" w:rsidRPr="00AE3416" w:rsidRDefault="00E269F7" w:rsidP="00AE3416">
            <w:pPr>
              <w:spacing w:after="0" w:line="240" w:lineRule="auto"/>
              <w:jc w:val="center"/>
              <w:rPr>
                <w:rFonts w:ascii="Times New Roman" w:eastAsia="Calibri" w:hAnsi="Times New Roman" w:cs="Times New Roman"/>
              </w:rPr>
            </w:pPr>
            <w:proofErr w:type="spellStart"/>
            <w:r w:rsidRPr="00AE3416">
              <w:rPr>
                <w:rFonts w:ascii="Times New Roman" w:eastAsia="Calibri" w:hAnsi="Times New Roman" w:cs="Times New Roman"/>
              </w:rPr>
              <w:t>Рз</w:t>
            </w:r>
            <w:proofErr w:type="spellEnd"/>
          </w:p>
        </w:tc>
        <w:tc>
          <w:tcPr>
            <w:tcW w:w="569" w:type="dxa"/>
            <w:shd w:val="clear" w:color="auto" w:fill="auto"/>
          </w:tcPr>
          <w:p w:rsidR="00E269F7" w:rsidRPr="00AE3416" w:rsidRDefault="00E269F7" w:rsidP="00AE3416">
            <w:pPr>
              <w:spacing w:after="0" w:line="240" w:lineRule="auto"/>
              <w:jc w:val="center"/>
              <w:rPr>
                <w:rFonts w:ascii="Times New Roman" w:eastAsia="Calibri" w:hAnsi="Times New Roman" w:cs="Times New Roman"/>
              </w:rPr>
            </w:pPr>
            <w:proofErr w:type="spellStart"/>
            <w:proofErr w:type="gramStart"/>
            <w:r w:rsidRPr="00AE3416">
              <w:rPr>
                <w:rFonts w:ascii="Times New Roman" w:eastAsia="Calibri" w:hAnsi="Times New Roman" w:cs="Times New Roman"/>
              </w:rPr>
              <w:t>Пр</w:t>
            </w:r>
            <w:proofErr w:type="spellEnd"/>
            <w:proofErr w:type="gramEnd"/>
          </w:p>
        </w:tc>
        <w:tc>
          <w:tcPr>
            <w:tcW w:w="1557" w:type="dxa"/>
            <w:shd w:val="clear" w:color="auto" w:fill="auto"/>
          </w:tcPr>
          <w:p w:rsidR="00E269F7" w:rsidRPr="00AE3416" w:rsidRDefault="00E269F7" w:rsidP="00AE3416">
            <w:pPr>
              <w:spacing w:after="0" w:line="240" w:lineRule="auto"/>
              <w:jc w:val="center"/>
              <w:rPr>
                <w:rFonts w:ascii="Times New Roman" w:eastAsia="Calibri" w:hAnsi="Times New Roman" w:cs="Times New Roman"/>
              </w:rPr>
            </w:pPr>
            <w:r w:rsidRPr="00AE3416">
              <w:rPr>
                <w:rFonts w:ascii="Times New Roman" w:eastAsia="Calibri" w:hAnsi="Times New Roman" w:cs="Times New Roman"/>
              </w:rPr>
              <w:t>ЦС</w:t>
            </w:r>
          </w:p>
        </w:tc>
        <w:tc>
          <w:tcPr>
            <w:tcW w:w="763" w:type="dxa"/>
            <w:shd w:val="clear" w:color="auto" w:fill="auto"/>
          </w:tcPr>
          <w:p w:rsidR="00E269F7" w:rsidRPr="00AE3416" w:rsidRDefault="00E269F7" w:rsidP="00AE3416">
            <w:pPr>
              <w:spacing w:after="0" w:line="240" w:lineRule="auto"/>
              <w:jc w:val="center"/>
              <w:rPr>
                <w:rFonts w:ascii="Times New Roman" w:eastAsia="Calibri" w:hAnsi="Times New Roman" w:cs="Times New Roman"/>
              </w:rPr>
            </w:pPr>
            <w:r w:rsidRPr="00AE3416">
              <w:rPr>
                <w:rFonts w:ascii="Times New Roman" w:eastAsia="Calibri" w:hAnsi="Times New Roman" w:cs="Times New Roman"/>
              </w:rPr>
              <w:t>ВР</w:t>
            </w:r>
          </w:p>
        </w:tc>
        <w:tc>
          <w:tcPr>
            <w:tcW w:w="1026" w:type="dxa"/>
            <w:shd w:val="clear" w:color="auto" w:fill="auto"/>
          </w:tcPr>
          <w:p w:rsidR="00E269F7" w:rsidRPr="00AE3416" w:rsidRDefault="00E269F7" w:rsidP="00154CA4">
            <w:pPr>
              <w:spacing w:after="0" w:line="240" w:lineRule="auto"/>
              <w:jc w:val="center"/>
              <w:rPr>
                <w:rFonts w:ascii="Times New Roman" w:eastAsia="Calibri" w:hAnsi="Times New Roman" w:cs="Times New Roman"/>
              </w:rPr>
            </w:pPr>
            <w:r w:rsidRPr="00AE3416">
              <w:rPr>
                <w:rFonts w:ascii="Times New Roman" w:eastAsia="Calibri" w:hAnsi="Times New Roman" w:cs="Times New Roman"/>
              </w:rPr>
              <w:t>201</w:t>
            </w:r>
            <w:r>
              <w:rPr>
                <w:rFonts w:ascii="Times New Roman" w:eastAsia="Calibri" w:hAnsi="Times New Roman" w:cs="Times New Roman"/>
              </w:rPr>
              <w:t>8</w:t>
            </w:r>
          </w:p>
        </w:tc>
        <w:tc>
          <w:tcPr>
            <w:tcW w:w="1026" w:type="dxa"/>
            <w:shd w:val="clear" w:color="auto" w:fill="auto"/>
          </w:tcPr>
          <w:p w:rsidR="00E269F7" w:rsidRPr="00AE3416" w:rsidRDefault="00E269F7" w:rsidP="00154CA4">
            <w:pPr>
              <w:spacing w:after="0" w:line="240" w:lineRule="auto"/>
              <w:jc w:val="center"/>
              <w:rPr>
                <w:rFonts w:ascii="Times New Roman" w:eastAsia="Calibri" w:hAnsi="Times New Roman" w:cs="Times New Roman"/>
              </w:rPr>
            </w:pPr>
            <w:r w:rsidRPr="00AE3416">
              <w:rPr>
                <w:rFonts w:ascii="Times New Roman" w:eastAsia="Calibri" w:hAnsi="Times New Roman" w:cs="Times New Roman"/>
              </w:rPr>
              <w:t>201</w:t>
            </w:r>
            <w:r>
              <w:rPr>
                <w:rFonts w:ascii="Times New Roman" w:eastAsia="Calibri" w:hAnsi="Times New Roman" w:cs="Times New Roman"/>
              </w:rPr>
              <w:t>9</w:t>
            </w:r>
          </w:p>
        </w:tc>
        <w:tc>
          <w:tcPr>
            <w:tcW w:w="969" w:type="dxa"/>
            <w:shd w:val="clear" w:color="auto" w:fill="auto"/>
          </w:tcPr>
          <w:p w:rsidR="00E269F7" w:rsidRPr="00AE3416" w:rsidRDefault="00E269F7" w:rsidP="00154CA4">
            <w:pPr>
              <w:spacing w:after="0" w:line="240" w:lineRule="auto"/>
              <w:jc w:val="center"/>
              <w:rPr>
                <w:rFonts w:ascii="Times New Roman" w:eastAsia="Calibri" w:hAnsi="Times New Roman" w:cs="Times New Roman"/>
              </w:rPr>
            </w:pPr>
            <w:r w:rsidRPr="00AE3416">
              <w:rPr>
                <w:rFonts w:ascii="Times New Roman" w:eastAsia="Calibri" w:hAnsi="Times New Roman" w:cs="Times New Roman"/>
              </w:rPr>
              <w:t>20</w:t>
            </w:r>
            <w:r>
              <w:rPr>
                <w:rFonts w:ascii="Times New Roman" w:eastAsia="Calibri" w:hAnsi="Times New Roman" w:cs="Times New Roman"/>
              </w:rPr>
              <w:t>20</w:t>
            </w:r>
          </w:p>
        </w:tc>
        <w:tc>
          <w:tcPr>
            <w:tcW w:w="969" w:type="dxa"/>
          </w:tcPr>
          <w:p w:rsidR="00E269F7" w:rsidRPr="00AE3416" w:rsidRDefault="00E269F7" w:rsidP="00154CA4">
            <w:pPr>
              <w:spacing w:after="0" w:line="240" w:lineRule="auto"/>
              <w:jc w:val="center"/>
              <w:rPr>
                <w:rFonts w:ascii="Times New Roman" w:eastAsia="Calibri" w:hAnsi="Times New Roman" w:cs="Times New Roman"/>
              </w:rPr>
            </w:pPr>
            <w:r>
              <w:rPr>
                <w:rFonts w:ascii="Times New Roman" w:eastAsia="Calibri" w:hAnsi="Times New Roman" w:cs="Times New Roman"/>
              </w:rPr>
              <w:t>2021</w:t>
            </w:r>
          </w:p>
        </w:tc>
        <w:tc>
          <w:tcPr>
            <w:tcW w:w="969" w:type="dxa"/>
          </w:tcPr>
          <w:p w:rsidR="00E269F7" w:rsidRPr="00AE3416" w:rsidRDefault="00E269F7" w:rsidP="00154CA4">
            <w:pPr>
              <w:spacing w:after="0" w:line="240" w:lineRule="auto"/>
              <w:jc w:val="center"/>
              <w:rPr>
                <w:rFonts w:ascii="Times New Roman" w:eastAsia="Calibri" w:hAnsi="Times New Roman" w:cs="Times New Roman"/>
              </w:rPr>
            </w:pPr>
            <w:r>
              <w:rPr>
                <w:rFonts w:ascii="Times New Roman" w:eastAsia="Calibri" w:hAnsi="Times New Roman" w:cs="Times New Roman"/>
              </w:rPr>
              <w:t>2022</w:t>
            </w:r>
          </w:p>
        </w:tc>
        <w:tc>
          <w:tcPr>
            <w:tcW w:w="969" w:type="dxa"/>
          </w:tcPr>
          <w:p w:rsidR="00E269F7" w:rsidRPr="00AE3416" w:rsidRDefault="00E269F7" w:rsidP="00154CA4">
            <w:pPr>
              <w:spacing w:after="0" w:line="240" w:lineRule="auto"/>
              <w:jc w:val="center"/>
              <w:rPr>
                <w:rFonts w:ascii="Times New Roman" w:eastAsia="Calibri" w:hAnsi="Times New Roman" w:cs="Times New Roman"/>
              </w:rPr>
            </w:pPr>
            <w:r>
              <w:rPr>
                <w:rFonts w:ascii="Times New Roman" w:eastAsia="Calibri" w:hAnsi="Times New Roman" w:cs="Times New Roman"/>
              </w:rPr>
              <w:t>2023-2033</w:t>
            </w:r>
          </w:p>
        </w:tc>
      </w:tr>
      <w:tr w:rsidR="00E269F7" w:rsidRPr="00487E61" w:rsidTr="00E269F7">
        <w:trPr>
          <w:trHeight w:val="134"/>
        </w:trPr>
        <w:tc>
          <w:tcPr>
            <w:tcW w:w="534" w:type="dxa"/>
            <w:vMerge w:val="restart"/>
          </w:tcPr>
          <w:p w:rsidR="00E269F7" w:rsidRPr="00AE3416" w:rsidRDefault="00E269F7" w:rsidP="00AE3416">
            <w:pPr>
              <w:spacing w:after="0" w:line="240" w:lineRule="auto"/>
              <w:jc w:val="center"/>
              <w:rPr>
                <w:rFonts w:ascii="Times New Roman" w:hAnsi="Times New Roman" w:cs="Times New Roman"/>
              </w:rPr>
            </w:pPr>
            <w:r>
              <w:rPr>
                <w:rFonts w:ascii="Times New Roman" w:hAnsi="Times New Roman" w:cs="Times New Roman"/>
              </w:rPr>
              <w:t>1</w:t>
            </w:r>
          </w:p>
        </w:tc>
        <w:tc>
          <w:tcPr>
            <w:tcW w:w="3969" w:type="dxa"/>
            <w:vMerge w:val="restart"/>
            <w:shd w:val="clear" w:color="auto" w:fill="auto"/>
          </w:tcPr>
          <w:p w:rsidR="00E269F7" w:rsidRPr="00AE3416" w:rsidRDefault="00E269F7" w:rsidP="00D96DB0">
            <w:pPr>
              <w:spacing w:after="0" w:line="240" w:lineRule="auto"/>
              <w:rPr>
                <w:rFonts w:ascii="Times New Roman" w:hAnsi="Times New Roman" w:cs="Times New Roman"/>
              </w:rPr>
            </w:pPr>
            <w:r w:rsidRPr="00AE3416">
              <w:rPr>
                <w:rFonts w:ascii="Times New Roman" w:hAnsi="Times New Roman" w:cs="Times New Roman"/>
              </w:rPr>
              <w:t xml:space="preserve">Заключение договоров с </w:t>
            </w:r>
            <w:proofErr w:type="spellStart"/>
            <w:r>
              <w:rPr>
                <w:rFonts w:ascii="Times New Roman" w:hAnsi="Times New Roman" w:cs="Times New Roman"/>
              </w:rPr>
              <w:t>энергоснабжающими</w:t>
            </w:r>
            <w:proofErr w:type="spellEnd"/>
            <w:r>
              <w:rPr>
                <w:rFonts w:ascii="Times New Roman" w:hAnsi="Times New Roman" w:cs="Times New Roman"/>
              </w:rPr>
              <w:t xml:space="preserve"> предприятиями </w:t>
            </w:r>
            <w:r w:rsidRPr="00AE3416">
              <w:rPr>
                <w:rFonts w:ascii="Times New Roman" w:hAnsi="Times New Roman" w:cs="Times New Roman"/>
              </w:rPr>
              <w:t>на организацию уличного освещения</w:t>
            </w:r>
          </w:p>
        </w:tc>
        <w:tc>
          <w:tcPr>
            <w:tcW w:w="1275" w:type="dxa"/>
            <w:vMerge w:val="restart"/>
            <w:shd w:val="clear" w:color="auto" w:fill="auto"/>
          </w:tcPr>
          <w:p w:rsidR="00E269F7" w:rsidRPr="00AE3416" w:rsidRDefault="00E269F7" w:rsidP="00AE3416">
            <w:pPr>
              <w:spacing w:after="0" w:line="240" w:lineRule="auto"/>
              <w:jc w:val="center"/>
              <w:rPr>
                <w:rFonts w:ascii="Times New Roman" w:eastAsia="Calibri" w:hAnsi="Times New Roman" w:cs="Times New Roman"/>
              </w:rPr>
            </w:pPr>
            <w:r w:rsidRPr="00AE3416">
              <w:rPr>
                <w:rFonts w:ascii="Times New Roman" w:eastAsia="Calibri" w:hAnsi="Times New Roman" w:cs="Times New Roman"/>
              </w:rPr>
              <w:t xml:space="preserve">АСП </w:t>
            </w:r>
            <w:r>
              <w:rPr>
                <w:rFonts w:ascii="Times New Roman" w:eastAsia="Calibri" w:hAnsi="Times New Roman" w:cs="Times New Roman"/>
              </w:rPr>
              <w:t>Старая Шентал</w:t>
            </w:r>
            <w:r w:rsidRPr="00AE3416">
              <w:rPr>
                <w:rFonts w:ascii="Times New Roman" w:eastAsia="Calibri" w:hAnsi="Times New Roman" w:cs="Times New Roman"/>
              </w:rPr>
              <w:t>а</w:t>
            </w:r>
          </w:p>
        </w:tc>
        <w:tc>
          <w:tcPr>
            <w:tcW w:w="851" w:type="dxa"/>
            <w:shd w:val="clear" w:color="auto" w:fill="auto"/>
          </w:tcPr>
          <w:p w:rsidR="00E269F7" w:rsidRPr="00AE3416" w:rsidRDefault="00E269F7" w:rsidP="0091454B">
            <w:pPr>
              <w:spacing w:after="0" w:line="240" w:lineRule="auto"/>
              <w:jc w:val="center"/>
              <w:rPr>
                <w:rFonts w:ascii="Times New Roman" w:eastAsia="Calibri" w:hAnsi="Times New Roman" w:cs="Times New Roman"/>
              </w:rPr>
            </w:pPr>
            <w:r w:rsidRPr="00AE3416">
              <w:rPr>
                <w:rFonts w:ascii="Times New Roman" w:hAnsi="Times New Roman" w:cs="Times New Roman"/>
              </w:rPr>
              <w:t>50</w:t>
            </w:r>
            <w:r>
              <w:rPr>
                <w:rFonts w:ascii="Times New Roman" w:hAnsi="Times New Roman" w:cs="Times New Roman"/>
              </w:rPr>
              <w:t>4</w:t>
            </w:r>
          </w:p>
        </w:tc>
        <w:tc>
          <w:tcPr>
            <w:tcW w:w="567" w:type="dxa"/>
            <w:shd w:val="clear" w:color="auto" w:fill="auto"/>
          </w:tcPr>
          <w:p w:rsidR="00E269F7" w:rsidRPr="00AE3416" w:rsidRDefault="00E269F7" w:rsidP="00AE3416">
            <w:pPr>
              <w:spacing w:after="0" w:line="240" w:lineRule="auto"/>
              <w:jc w:val="center"/>
              <w:rPr>
                <w:rFonts w:ascii="Times New Roman" w:eastAsia="Calibri" w:hAnsi="Times New Roman" w:cs="Times New Roman"/>
              </w:rPr>
            </w:pPr>
            <w:r w:rsidRPr="00AE3416">
              <w:rPr>
                <w:rFonts w:ascii="Times New Roman" w:eastAsia="Calibri" w:hAnsi="Times New Roman" w:cs="Times New Roman"/>
              </w:rPr>
              <w:t>05</w:t>
            </w:r>
          </w:p>
        </w:tc>
        <w:tc>
          <w:tcPr>
            <w:tcW w:w="569" w:type="dxa"/>
            <w:shd w:val="clear" w:color="auto" w:fill="auto"/>
          </w:tcPr>
          <w:p w:rsidR="00E269F7" w:rsidRPr="00AE3416" w:rsidRDefault="00E269F7" w:rsidP="00AE3416">
            <w:pPr>
              <w:spacing w:after="0" w:line="240" w:lineRule="auto"/>
              <w:jc w:val="center"/>
              <w:rPr>
                <w:rFonts w:ascii="Times New Roman" w:eastAsia="Calibri" w:hAnsi="Times New Roman" w:cs="Times New Roman"/>
              </w:rPr>
            </w:pPr>
            <w:r w:rsidRPr="00AE3416">
              <w:rPr>
                <w:rFonts w:ascii="Times New Roman" w:eastAsia="Calibri" w:hAnsi="Times New Roman" w:cs="Times New Roman"/>
              </w:rPr>
              <w:t>03</w:t>
            </w:r>
          </w:p>
        </w:tc>
        <w:tc>
          <w:tcPr>
            <w:tcW w:w="1557" w:type="dxa"/>
            <w:shd w:val="clear" w:color="auto" w:fill="auto"/>
          </w:tcPr>
          <w:p w:rsidR="00E269F7" w:rsidRPr="00AE3416" w:rsidRDefault="00E269F7" w:rsidP="00242FE7">
            <w:pPr>
              <w:spacing w:after="0" w:line="240" w:lineRule="auto"/>
              <w:jc w:val="center"/>
              <w:rPr>
                <w:rFonts w:ascii="Times New Roman" w:eastAsia="Calibri" w:hAnsi="Times New Roman" w:cs="Times New Roman"/>
              </w:rPr>
            </w:pPr>
            <w:r>
              <w:rPr>
                <w:rFonts w:ascii="Times New Roman" w:eastAsia="Calibri" w:hAnsi="Times New Roman" w:cs="Times New Roman"/>
              </w:rPr>
              <w:t>6300020010</w:t>
            </w:r>
          </w:p>
        </w:tc>
        <w:tc>
          <w:tcPr>
            <w:tcW w:w="763" w:type="dxa"/>
            <w:shd w:val="clear" w:color="auto" w:fill="auto"/>
          </w:tcPr>
          <w:p w:rsidR="00E269F7" w:rsidRPr="00AE3416" w:rsidRDefault="00E269F7" w:rsidP="00AE3416">
            <w:pPr>
              <w:spacing w:after="0" w:line="240" w:lineRule="auto"/>
              <w:jc w:val="center"/>
              <w:rPr>
                <w:rFonts w:ascii="Times New Roman" w:eastAsia="Calibri" w:hAnsi="Times New Roman" w:cs="Times New Roman"/>
              </w:rPr>
            </w:pPr>
            <w:r w:rsidRPr="00AE3416">
              <w:rPr>
                <w:rFonts w:ascii="Times New Roman" w:eastAsia="Calibri" w:hAnsi="Times New Roman" w:cs="Times New Roman"/>
              </w:rPr>
              <w:t>244</w:t>
            </w:r>
          </w:p>
        </w:tc>
        <w:tc>
          <w:tcPr>
            <w:tcW w:w="1026" w:type="dxa"/>
            <w:shd w:val="clear" w:color="auto" w:fill="auto"/>
          </w:tcPr>
          <w:p w:rsidR="00E269F7" w:rsidRPr="00487E61" w:rsidRDefault="00E269F7" w:rsidP="00AE3416">
            <w:pPr>
              <w:spacing w:after="0" w:line="240" w:lineRule="auto"/>
              <w:jc w:val="center"/>
              <w:rPr>
                <w:rFonts w:ascii="Times New Roman" w:eastAsia="Calibri" w:hAnsi="Times New Roman" w:cs="Times New Roman"/>
              </w:rPr>
            </w:pPr>
            <w:r>
              <w:rPr>
                <w:rFonts w:ascii="Times New Roman" w:eastAsia="Calibri" w:hAnsi="Times New Roman" w:cs="Times New Roman"/>
              </w:rPr>
              <w:t>10</w:t>
            </w:r>
            <w:r w:rsidRPr="00487E61">
              <w:rPr>
                <w:rFonts w:ascii="Times New Roman" w:eastAsia="Calibri" w:hAnsi="Times New Roman" w:cs="Times New Roman"/>
              </w:rPr>
              <w:t>9</w:t>
            </w:r>
          </w:p>
        </w:tc>
        <w:tc>
          <w:tcPr>
            <w:tcW w:w="1026" w:type="dxa"/>
            <w:shd w:val="clear" w:color="auto" w:fill="auto"/>
          </w:tcPr>
          <w:p w:rsidR="00E269F7" w:rsidRPr="00487E61" w:rsidRDefault="00E269F7" w:rsidP="001F0E24">
            <w:pPr>
              <w:spacing w:after="0" w:line="240" w:lineRule="auto"/>
              <w:jc w:val="center"/>
              <w:rPr>
                <w:rFonts w:ascii="Times New Roman" w:eastAsia="Calibri" w:hAnsi="Times New Roman" w:cs="Times New Roman"/>
              </w:rPr>
            </w:pPr>
            <w:r>
              <w:rPr>
                <w:rFonts w:ascii="Times New Roman" w:eastAsia="Calibri" w:hAnsi="Times New Roman" w:cs="Times New Roman"/>
              </w:rPr>
              <w:t>109</w:t>
            </w:r>
          </w:p>
        </w:tc>
        <w:tc>
          <w:tcPr>
            <w:tcW w:w="969" w:type="dxa"/>
            <w:shd w:val="clear" w:color="auto" w:fill="auto"/>
          </w:tcPr>
          <w:p w:rsidR="00E269F7" w:rsidRPr="00487E61" w:rsidRDefault="00E269F7" w:rsidP="00AE3416">
            <w:pPr>
              <w:spacing w:after="0" w:line="240" w:lineRule="auto"/>
              <w:jc w:val="center"/>
              <w:rPr>
                <w:rFonts w:ascii="Times New Roman" w:eastAsia="Calibri" w:hAnsi="Times New Roman" w:cs="Times New Roman"/>
              </w:rPr>
            </w:pPr>
            <w:r>
              <w:rPr>
                <w:rFonts w:ascii="Times New Roman" w:eastAsia="Calibri" w:hAnsi="Times New Roman" w:cs="Times New Roman"/>
              </w:rPr>
              <w:t>10</w:t>
            </w:r>
            <w:r w:rsidRPr="00487E61">
              <w:rPr>
                <w:rFonts w:ascii="Times New Roman" w:eastAsia="Calibri" w:hAnsi="Times New Roman" w:cs="Times New Roman"/>
              </w:rPr>
              <w:t>9</w:t>
            </w:r>
          </w:p>
        </w:tc>
        <w:tc>
          <w:tcPr>
            <w:tcW w:w="969" w:type="dxa"/>
          </w:tcPr>
          <w:p w:rsidR="00E269F7" w:rsidRDefault="005C5CC9" w:rsidP="00AE3416">
            <w:pPr>
              <w:spacing w:after="0" w:line="240" w:lineRule="auto"/>
              <w:jc w:val="center"/>
              <w:rPr>
                <w:rFonts w:ascii="Times New Roman" w:eastAsia="Calibri" w:hAnsi="Times New Roman" w:cs="Times New Roman"/>
              </w:rPr>
            </w:pPr>
            <w:r>
              <w:rPr>
                <w:rFonts w:ascii="Times New Roman" w:eastAsia="Calibri" w:hAnsi="Times New Roman" w:cs="Times New Roman"/>
              </w:rPr>
              <w:t>109</w:t>
            </w:r>
          </w:p>
        </w:tc>
        <w:tc>
          <w:tcPr>
            <w:tcW w:w="969" w:type="dxa"/>
          </w:tcPr>
          <w:p w:rsidR="00E269F7" w:rsidRDefault="005C5CC9" w:rsidP="00AE3416">
            <w:pPr>
              <w:spacing w:after="0" w:line="240" w:lineRule="auto"/>
              <w:jc w:val="center"/>
              <w:rPr>
                <w:rFonts w:ascii="Times New Roman" w:eastAsia="Calibri" w:hAnsi="Times New Roman" w:cs="Times New Roman"/>
              </w:rPr>
            </w:pPr>
            <w:r>
              <w:rPr>
                <w:rFonts w:ascii="Times New Roman" w:eastAsia="Calibri" w:hAnsi="Times New Roman" w:cs="Times New Roman"/>
              </w:rPr>
              <w:t>109</w:t>
            </w:r>
          </w:p>
        </w:tc>
        <w:tc>
          <w:tcPr>
            <w:tcW w:w="969" w:type="dxa"/>
          </w:tcPr>
          <w:p w:rsidR="00E269F7" w:rsidRDefault="005C5CC9" w:rsidP="00AE3416">
            <w:pPr>
              <w:spacing w:after="0" w:line="240" w:lineRule="auto"/>
              <w:jc w:val="center"/>
              <w:rPr>
                <w:rFonts w:ascii="Times New Roman" w:eastAsia="Calibri" w:hAnsi="Times New Roman" w:cs="Times New Roman"/>
              </w:rPr>
            </w:pPr>
            <w:r>
              <w:rPr>
                <w:rFonts w:ascii="Times New Roman" w:eastAsia="Calibri" w:hAnsi="Times New Roman" w:cs="Times New Roman"/>
              </w:rPr>
              <w:t>1</w:t>
            </w:r>
            <w:r w:rsidR="00EF7B35">
              <w:rPr>
                <w:rFonts w:ascii="Times New Roman" w:eastAsia="Calibri" w:hAnsi="Times New Roman" w:cs="Times New Roman"/>
              </w:rPr>
              <w:t>199</w:t>
            </w:r>
          </w:p>
        </w:tc>
      </w:tr>
      <w:tr w:rsidR="00E269F7" w:rsidRPr="00487E61" w:rsidTr="00E269F7">
        <w:trPr>
          <w:trHeight w:val="134"/>
        </w:trPr>
        <w:tc>
          <w:tcPr>
            <w:tcW w:w="534" w:type="dxa"/>
            <w:vMerge/>
          </w:tcPr>
          <w:p w:rsidR="00E269F7" w:rsidRPr="00AE3416" w:rsidRDefault="00E269F7" w:rsidP="00AE3416">
            <w:pPr>
              <w:spacing w:after="0" w:line="240" w:lineRule="auto"/>
              <w:jc w:val="center"/>
              <w:rPr>
                <w:rFonts w:ascii="Times New Roman" w:hAnsi="Times New Roman" w:cs="Times New Roman"/>
              </w:rPr>
            </w:pPr>
          </w:p>
        </w:tc>
        <w:tc>
          <w:tcPr>
            <w:tcW w:w="3969" w:type="dxa"/>
            <w:vMerge/>
            <w:shd w:val="clear" w:color="auto" w:fill="auto"/>
          </w:tcPr>
          <w:p w:rsidR="00E269F7" w:rsidRPr="00AE3416" w:rsidRDefault="00E269F7" w:rsidP="00D96DB0">
            <w:pPr>
              <w:spacing w:after="0" w:line="240" w:lineRule="auto"/>
              <w:rPr>
                <w:rFonts w:ascii="Times New Roman" w:hAnsi="Times New Roman" w:cs="Times New Roman"/>
              </w:rPr>
            </w:pPr>
          </w:p>
        </w:tc>
        <w:tc>
          <w:tcPr>
            <w:tcW w:w="1275" w:type="dxa"/>
            <w:vMerge/>
            <w:shd w:val="clear" w:color="auto" w:fill="auto"/>
          </w:tcPr>
          <w:p w:rsidR="00E269F7" w:rsidRPr="00AE3416" w:rsidRDefault="00E269F7" w:rsidP="00AE3416">
            <w:pPr>
              <w:spacing w:after="0" w:line="240" w:lineRule="auto"/>
              <w:jc w:val="center"/>
              <w:rPr>
                <w:rFonts w:ascii="Times New Roman" w:eastAsia="Calibri" w:hAnsi="Times New Roman" w:cs="Times New Roman"/>
              </w:rPr>
            </w:pPr>
          </w:p>
        </w:tc>
        <w:tc>
          <w:tcPr>
            <w:tcW w:w="851" w:type="dxa"/>
            <w:shd w:val="clear" w:color="auto" w:fill="auto"/>
          </w:tcPr>
          <w:p w:rsidR="00E269F7" w:rsidRPr="00AE3416" w:rsidRDefault="00E269F7" w:rsidP="00D96DB0">
            <w:pPr>
              <w:spacing w:after="0" w:line="240" w:lineRule="auto"/>
              <w:jc w:val="center"/>
              <w:rPr>
                <w:rFonts w:ascii="Times New Roman" w:eastAsia="Calibri" w:hAnsi="Times New Roman" w:cs="Times New Roman"/>
              </w:rPr>
            </w:pPr>
            <w:r w:rsidRPr="00AE3416">
              <w:rPr>
                <w:rFonts w:ascii="Times New Roman" w:hAnsi="Times New Roman" w:cs="Times New Roman"/>
              </w:rPr>
              <w:t>50</w:t>
            </w:r>
            <w:r>
              <w:rPr>
                <w:rFonts w:ascii="Times New Roman" w:hAnsi="Times New Roman" w:cs="Times New Roman"/>
              </w:rPr>
              <w:t>4</w:t>
            </w:r>
          </w:p>
        </w:tc>
        <w:tc>
          <w:tcPr>
            <w:tcW w:w="567" w:type="dxa"/>
            <w:shd w:val="clear" w:color="auto" w:fill="auto"/>
          </w:tcPr>
          <w:p w:rsidR="00E269F7" w:rsidRPr="00AE3416" w:rsidRDefault="00E269F7" w:rsidP="00D96DB0">
            <w:pPr>
              <w:spacing w:after="0" w:line="240" w:lineRule="auto"/>
              <w:jc w:val="center"/>
              <w:rPr>
                <w:rFonts w:ascii="Times New Roman" w:eastAsia="Calibri" w:hAnsi="Times New Roman" w:cs="Times New Roman"/>
              </w:rPr>
            </w:pPr>
            <w:r w:rsidRPr="00AE3416">
              <w:rPr>
                <w:rFonts w:ascii="Times New Roman" w:eastAsia="Calibri" w:hAnsi="Times New Roman" w:cs="Times New Roman"/>
              </w:rPr>
              <w:t>05</w:t>
            </w:r>
          </w:p>
        </w:tc>
        <w:tc>
          <w:tcPr>
            <w:tcW w:w="569" w:type="dxa"/>
            <w:shd w:val="clear" w:color="auto" w:fill="auto"/>
          </w:tcPr>
          <w:p w:rsidR="00E269F7" w:rsidRPr="00AE3416" w:rsidRDefault="00E269F7" w:rsidP="00D96DB0">
            <w:pPr>
              <w:spacing w:after="0" w:line="240" w:lineRule="auto"/>
              <w:jc w:val="center"/>
              <w:rPr>
                <w:rFonts w:ascii="Times New Roman" w:eastAsia="Calibri" w:hAnsi="Times New Roman" w:cs="Times New Roman"/>
              </w:rPr>
            </w:pPr>
            <w:r w:rsidRPr="00AE3416">
              <w:rPr>
                <w:rFonts w:ascii="Times New Roman" w:eastAsia="Calibri" w:hAnsi="Times New Roman" w:cs="Times New Roman"/>
              </w:rPr>
              <w:t>03</w:t>
            </w:r>
          </w:p>
        </w:tc>
        <w:tc>
          <w:tcPr>
            <w:tcW w:w="1557" w:type="dxa"/>
            <w:shd w:val="clear" w:color="auto" w:fill="auto"/>
          </w:tcPr>
          <w:p w:rsidR="00E269F7" w:rsidRPr="00AE3416" w:rsidRDefault="00E269F7" w:rsidP="002461CB">
            <w:pPr>
              <w:spacing w:after="0" w:line="240" w:lineRule="auto"/>
              <w:jc w:val="center"/>
              <w:rPr>
                <w:rFonts w:ascii="Times New Roman" w:eastAsia="Calibri" w:hAnsi="Times New Roman" w:cs="Times New Roman"/>
              </w:rPr>
            </w:pPr>
            <w:r>
              <w:rPr>
                <w:rFonts w:ascii="Times New Roman" w:eastAsia="Calibri" w:hAnsi="Times New Roman" w:cs="Times New Roman"/>
              </w:rPr>
              <w:t>6300072410</w:t>
            </w:r>
          </w:p>
        </w:tc>
        <w:tc>
          <w:tcPr>
            <w:tcW w:w="763" w:type="dxa"/>
            <w:shd w:val="clear" w:color="auto" w:fill="auto"/>
          </w:tcPr>
          <w:p w:rsidR="00E269F7" w:rsidRPr="00AE3416" w:rsidRDefault="00E269F7" w:rsidP="00D96DB0">
            <w:pPr>
              <w:spacing w:after="0" w:line="240" w:lineRule="auto"/>
              <w:jc w:val="center"/>
              <w:rPr>
                <w:rFonts w:ascii="Times New Roman" w:eastAsia="Calibri" w:hAnsi="Times New Roman" w:cs="Times New Roman"/>
              </w:rPr>
            </w:pPr>
            <w:r w:rsidRPr="00AE3416">
              <w:rPr>
                <w:rFonts w:ascii="Times New Roman" w:eastAsia="Calibri" w:hAnsi="Times New Roman" w:cs="Times New Roman"/>
              </w:rPr>
              <w:t>244</w:t>
            </w:r>
          </w:p>
        </w:tc>
        <w:tc>
          <w:tcPr>
            <w:tcW w:w="1026" w:type="dxa"/>
            <w:shd w:val="clear" w:color="auto" w:fill="auto"/>
          </w:tcPr>
          <w:p w:rsidR="00E269F7" w:rsidRPr="00487E61" w:rsidRDefault="00E269F7" w:rsidP="00D96DB0">
            <w:pPr>
              <w:spacing w:after="0" w:line="240" w:lineRule="auto"/>
              <w:jc w:val="center"/>
              <w:rPr>
                <w:rFonts w:ascii="Times New Roman" w:eastAsia="Calibri" w:hAnsi="Times New Roman" w:cs="Times New Roman"/>
              </w:rPr>
            </w:pPr>
            <w:r w:rsidRPr="00487E61">
              <w:rPr>
                <w:rFonts w:ascii="Times New Roman" w:eastAsia="Calibri" w:hAnsi="Times New Roman" w:cs="Times New Roman"/>
              </w:rPr>
              <w:t>69</w:t>
            </w:r>
          </w:p>
        </w:tc>
        <w:tc>
          <w:tcPr>
            <w:tcW w:w="1026" w:type="dxa"/>
            <w:shd w:val="clear" w:color="auto" w:fill="auto"/>
          </w:tcPr>
          <w:p w:rsidR="00E269F7" w:rsidRPr="00487E61" w:rsidRDefault="00E269F7" w:rsidP="00D96DB0">
            <w:pPr>
              <w:spacing w:after="0" w:line="240" w:lineRule="auto"/>
              <w:jc w:val="center"/>
              <w:rPr>
                <w:rFonts w:ascii="Times New Roman" w:eastAsia="Calibri" w:hAnsi="Times New Roman" w:cs="Times New Roman"/>
              </w:rPr>
            </w:pPr>
            <w:r w:rsidRPr="00487E61">
              <w:rPr>
                <w:rFonts w:ascii="Times New Roman" w:eastAsia="Calibri" w:hAnsi="Times New Roman" w:cs="Times New Roman"/>
              </w:rPr>
              <w:t>69</w:t>
            </w:r>
          </w:p>
        </w:tc>
        <w:tc>
          <w:tcPr>
            <w:tcW w:w="969" w:type="dxa"/>
            <w:shd w:val="clear" w:color="auto" w:fill="auto"/>
          </w:tcPr>
          <w:p w:rsidR="00E269F7" w:rsidRPr="00487E61" w:rsidRDefault="00E269F7" w:rsidP="0050464D">
            <w:pPr>
              <w:spacing w:after="0" w:line="240" w:lineRule="auto"/>
              <w:jc w:val="center"/>
              <w:rPr>
                <w:rFonts w:ascii="Times New Roman" w:eastAsia="Calibri" w:hAnsi="Times New Roman" w:cs="Times New Roman"/>
              </w:rPr>
            </w:pPr>
            <w:r w:rsidRPr="00487E61">
              <w:rPr>
                <w:rFonts w:ascii="Times New Roman" w:eastAsia="Calibri" w:hAnsi="Times New Roman" w:cs="Times New Roman"/>
              </w:rPr>
              <w:t>69</w:t>
            </w:r>
          </w:p>
        </w:tc>
        <w:tc>
          <w:tcPr>
            <w:tcW w:w="969" w:type="dxa"/>
          </w:tcPr>
          <w:p w:rsidR="00E269F7" w:rsidRPr="00487E61" w:rsidRDefault="005C5CC9" w:rsidP="0050464D">
            <w:pPr>
              <w:spacing w:after="0" w:line="240" w:lineRule="auto"/>
              <w:jc w:val="center"/>
              <w:rPr>
                <w:rFonts w:ascii="Times New Roman" w:eastAsia="Calibri" w:hAnsi="Times New Roman" w:cs="Times New Roman"/>
              </w:rPr>
            </w:pPr>
            <w:r>
              <w:rPr>
                <w:rFonts w:ascii="Times New Roman" w:eastAsia="Calibri" w:hAnsi="Times New Roman" w:cs="Times New Roman"/>
              </w:rPr>
              <w:t>69</w:t>
            </w:r>
          </w:p>
        </w:tc>
        <w:tc>
          <w:tcPr>
            <w:tcW w:w="969" w:type="dxa"/>
          </w:tcPr>
          <w:p w:rsidR="00E269F7" w:rsidRPr="00487E61" w:rsidRDefault="005C5CC9" w:rsidP="0050464D">
            <w:pPr>
              <w:spacing w:after="0" w:line="240" w:lineRule="auto"/>
              <w:jc w:val="center"/>
              <w:rPr>
                <w:rFonts w:ascii="Times New Roman" w:eastAsia="Calibri" w:hAnsi="Times New Roman" w:cs="Times New Roman"/>
              </w:rPr>
            </w:pPr>
            <w:r>
              <w:rPr>
                <w:rFonts w:ascii="Times New Roman" w:eastAsia="Calibri" w:hAnsi="Times New Roman" w:cs="Times New Roman"/>
              </w:rPr>
              <w:t>69</w:t>
            </w:r>
          </w:p>
        </w:tc>
        <w:tc>
          <w:tcPr>
            <w:tcW w:w="969" w:type="dxa"/>
          </w:tcPr>
          <w:p w:rsidR="00E269F7" w:rsidRPr="00487E61" w:rsidRDefault="00EF7B35" w:rsidP="0050464D">
            <w:pPr>
              <w:spacing w:after="0" w:line="240" w:lineRule="auto"/>
              <w:jc w:val="center"/>
              <w:rPr>
                <w:rFonts w:ascii="Times New Roman" w:eastAsia="Calibri" w:hAnsi="Times New Roman" w:cs="Times New Roman"/>
              </w:rPr>
            </w:pPr>
            <w:r>
              <w:rPr>
                <w:rFonts w:ascii="Times New Roman" w:eastAsia="Calibri" w:hAnsi="Times New Roman" w:cs="Times New Roman"/>
              </w:rPr>
              <w:t>759</w:t>
            </w:r>
          </w:p>
        </w:tc>
      </w:tr>
      <w:tr w:rsidR="00E269F7" w:rsidRPr="00487E61" w:rsidTr="00E269F7">
        <w:trPr>
          <w:trHeight w:val="134"/>
        </w:trPr>
        <w:tc>
          <w:tcPr>
            <w:tcW w:w="534" w:type="dxa"/>
            <w:vMerge w:val="restart"/>
          </w:tcPr>
          <w:p w:rsidR="00E269F7" w:rsidRPr="00AE3416" w:rsidRDefault="00E269F7" w:rsidP="00AE3416">
            <w:pPr>
              <w:spacing w:after="0" w:line="240" w:lineRule="auto"/>
              <w:jc w:val="center"/>
              <w:rPr>
                <w:rFonts w:ascii="Times New Roman" w:hAnsi="Times New Roman" w:cs="Times New Roman"/>
              </w:rPr>
            </w:pPr>
            <w:r>
              <w:rPr>
                <w:rFonts w:ascii="Times New Roman" w:hAnsi="Times New Roman" w:cs="Times New Roman"/>
              </w:rPr>
              <w:t>2</w:t>
            </w:r>
          </w:p>
        </w:tc>
        <w:tc>
          <w:tcPr>
            <w:tcW w:w="3969" w:type="dxa"/>
            <w:vMerge w:val="restart"/>
            <w:shd w:val="clear" w:color="auto" w:fill="auto"/>
          </w:tcPr>
          <w:p w:rsidR="00E269F7" w:rsidRPr="00AE3416" w:rsidRDefault="00E269F7" w:rsidP="00D96DB0">
            <w:pPr>
              <w:spacing w:after="0" w:line="240" w:lineRule="auto"/>
              <w:rPr>
                <w:rFonts w:ascii="Times New Roman" w:hAnsi="Times New Roman" w:cs="Times New Roman"/>
              </w:rPr>
            </w:pPr>
            <w:r>
              <w:rPr>
                <w:rFonts w:ascii="Times New Roman" w:eastAsia="Times New Roman" w:hAnsi="Times New Roman" w:cs="Times New Roman"/>
                <w:sz w:val="24"/>
                <w:szCs w:val="24"/>
                <w:lang w:eastAsia="ru-RU"/>
              </w:rPr>
              <w:t>Техническое содержание объектов уличного освещения (замена ламп, ремонт выключателей и пр.)</w:t>
            </w:r>
          </w:p>
        </w:tc>
        <w:tc>
          <w:tcPr>
            <w:tcW w:w="1275" w:type="dxa"/>
            <w:vMerge/>
            <w:shd w:val="clear" w:color="auto" w:fill="auto"/>
          </w:tcPr>
          <w:p w:rsidR="00E269F7" w:rsidRPr="00AE3416" w:rsidRDefault="00E269F7" w:rsidP="00AE3416">
            <w:pPr>
              <w:spacing w:after="0" w:line="240" w:lineRule="auto"/>
              <w:jc w:val="center"/>
              <w:rPr>
                <w:rFonts w:ascii="Times New Roman" w:eastAsia="Calibri" w:hAnsi="Times New Roman" w:cs="Times New Roman"/>
              </w:rPr>
            </w:pPr>
          </w:p>
        </w:tc>
        <w:tc>
          <w:tcPr>
            <w:tcW w:w="851" w:type="dxa"/>
            <w:shd w:val="clear" w:color="auto" w:fill="auto"/>
          </w:tcPr>
          <w:p w:rsidR="00E269F7" w:rsidRPr="00AE3416" w:rsidRDefault="00E269F7" w:rsidP="00D96DB0">
            <w:pPr>
              <w:spacing w:after="0" w:line="240" w:lineRule="auto"/>
              <w:jc w:val="center"/>
              <w:rPr>
                <w:rFonts w:ascii="Times New Roman" w:hAnsi="Times New Roman" w:cs="Times New Roman"/>
              </w:rPr>
            </w:pPr>
            <w:r>
              <w:rPr>
                <w:rFonts w:ascii="Times New Roman" w:hAnsi="Times New Roman" w:cs="Times New Roman"/>
              </w:rPr>
              <w:t>504</w:t>
            </w:r>
          </w:p>
        </w:tc>
        <w:tc>
          <w:tcPr>
            <w:tcW w:w="567" w:type="dxa"/>
            <w:shd w:val="clear" w:color="auto" w:fill="auto"/>
          </w:tcPr>
          <w:p w:rsidR="00E269F7" w:rsidRPr="00AE3416" w:rsidRDefault="00E269F7" w:rsidP="00D96DB0">
            <w:pPr>
              <w:spacing w:after="0" w:line="240" w:lineRule="auto"/>
              <w:jc w:val="center"/>
              <w:rPr>
                <w:rFonts w:ascii="Times New Roman" w:eastAsia="Calibri" w:hAnsi="Times New Roman" w:cs="Times New Roman"/>
              </w:rPr>
            </w:pPr>
            <w:r>
              <w:rPr>
                <w:rFonts w:ascii="Times New Roman" w:eastAsia="Calibri" w:hAnsi="Times New Roman" w:cs="Times New Roman"/>
              </w:rPr>
              <w:t>05</w:t>
            </w:r>
          </w:p>
        </w:tc>
        <w:tc>
          <w:tcPr>
            <w:tcW w:w="569" w:type="dxa"/>
            <w:shd w:val="clear" w:color="auto" w:fill="auto"/>
          </w:tcPr>
          <w:p w:rsidR="00E269F7" w:rsidRPr="00AE3416" w:rsidRDefault="00E269F7" w:rsidP="00D96DB0">
            <w:pPr>
              <w:spacing w:after="0" w:line="240" w:lineRule="auto"/>
              <w:jc w:val="center"/>
              <w:rPr>
                <w:rFonts w:ascii="Times New Roman" w:eastAsia="Calibri" w:hAnsi="Times New Roman" w:cs="Times New Roman"/>
              </w:rPr>
            </w:pPr>
            <w:r>
              <w:rPr>
                <w:rFonts w:ascii="Times New Roman" w:eastAsia="Calibri" w:hAnsi="Times New Roman" w:cs="Times New Roman"/>
              </w:rPr>
              <w:t>03</w:t>
            </w:r>
          </w:p>
        </w:tc>
        <w:tc>
          <w:tcPr>
            <w:tcW w:w="1557" w:type="dxa"/>
            <w:shd w:val="clear" w:color="auto" w:fill="auto"/>
          </w:tcPr>
          <w:p w:rsidR="00E269F7" w:rsidRDefault="00E269F7" w:rsidP="00B63942">
            <w:pPr>
              <w:spacing w:after="0" w:line="240" w:lineRule="auto"/>
              <w:jc w:val="center"/>
              <w:rPr>
                <w:rFonts w:ascii="Times New Roman" w:eastAsia="Calibri" w:hAnsi="Times New Roman" w:cs="Times New Roman"/>
              </w:rPr>
            </w:pPr>
            <w:r>
              <w:rPr>
                <w:rFonts w:ascii="Times New Roman" w:eastAsia="Calibri" w:hAnsi="Times New Roman" w:cs="Times New Roman"/>
              </w:rPr>
              <w:t>630002001</w:t>
            </w:r>
            <w:r w:rsidR="00B63942">
              <w:rPr>
                <w:rFonts w:ascii="Times New Roman" w:eastAsia="Calibri" w:hAnsi="Times New Roman" w:cs="Times New Roman"/>
              </w:rPr>
              <w:t>4</w:t>
            </w:r>
          </w:p>
        </w:tc>
        <w:tc>
          <w:tcPr>
            <w:tcW w:w="763" w:type="dxa"/>
            <w:shd w:val="clear" w:color="auto" w:fill="auto"/>
          </w:tcPr>
          <w:p w:rsidR="00E269F7" w:rsidRPr="00AE3416" w:rsidRDefault="00E269F7" w:rsidP="00D96DB0">
            <w:pPr>
              <w:spacing w:after="0" w:line="240" w:lineRule="auto"/>
              <w:jc w:val="center"/>
              <w:rPr>
                <w:rFonts w:ascii="Times New Roman" w:eastAsia="Calibri" w:hAnsi="Times New Roman" w:cs="Times New Roman"/>
              </w:rPr>
            </w:pPr>
            <w:r>
              <w:rPr>
                <w:rFonts w:ascii="Times New Roman" w:eastAsia="Calibri" w:hAnsi="Times New Roman" w:cs="Times New Roman"/>
              </w:rPr>
              <w:t>244</w:t>
            </w:r>
          </w:p>
        </w:tc>
        <w:tc>
          <w:tcPr>
            <w:tcW w:w="1026" w:type="dxa"/>
            <w:shd w:val="clear" w:color="auto" w:fill="auto"/>
          </w:tcPr>
          <w:p w:rsidR="00E269F7" w:rsidRPr="00487E61" w:rsidRDefault="00B63942" w:rsidP="001F0E24">
            <w:pPr>
              <w:spacing w:after="0" w:line="240" w:lineRule="auto"/>
              <w:jc w:val="center"/>
              <w:rPr>
                <w:rFonts w:ascii="Times New Roman" w:eastAsia="Calibri" w:hAnsi="Times New Roman" w:cs="Times New Roman"/>
              </w:rPr>
            </w:pPr>
            <w:r>
              <w:rPr>
                <w:rFonts w:ascii="Times New Roman" w:eastAsia="Calibri" w:hAnsi="Times New Roman" w:cs="Times New Roman"/>
              </w:rPr>
              <w:t>100</w:t>
            </w:r>
          </w:p>
        </w:tc>
        <w:tc>
          <w:tcPr>
            <w:tcW w:w="1026" w:type="dxa"/>
            <w:shd w:val="clear" w:color="auto" w:fill="auto"/>
          </w:tcPr>
          <w:p w:rsidR="00E269F7" w:rsidRPr="00487E61" w:rsidRDefault="00B63942" w:rsidP="00D96DB0">
            <w:pPr>
              <w:spacing w:after="0" w:line="240" w:lineRule="auto"/>
              <w:jc w:val="center"/>
              <w:rPr>
                <w:rFonts w:ascii="Times New Roman" w:eastAsia="Calibri" w:hAnsi="Times New Roman" w:cs="Times New Roman"/>
              </w:rPr>
            </w:pPr>
            <w:r>
              <w:rPr>
                <w:rFonts w:ascii="Times New Roman" w:eastAsia="Calibri" w:hAnsi="Times New Roman" w:cs="Times New Roman"/>
              </w:rPr>
              <w:t>-</w:t>
            </w:r>
          </w:p>
        </w:tc>
        <w:tc>
          <w:tcPr>
            <w:tcW w:w="969" w:type="dxa"/>
            <w:shd w:val="clear" w:color="auto" w:fill="auto"/>
          </w:tcPr>
          <w:p w:rsidR="00E269F7" w:rsidRPr="00487E61" w:rsidRDefault="00E269F7" w:rsidP="002461CB">
            <w:pPr>
              <w:spacing w:after="0" w:line="240" w:lineRule="auto"/>
              <w:jc w:val="center"/>
              <w:rPr>
                <w:rFonts w:ascii="Times New Roman" w:eastAsia="Calibri" w:hAnsi="Times New Roman" w:cs="Times New Roman"/>
              </w:rPr>
            </w:pPr>
            <w:r>
              <w:rPr>
                <w:rFonts w:ascii="Times New Roman" w:eastAsia="Calibri" w:hAnsi="Times New Roman" w:cs="Times New Roman"/>
              </w:rPr>
              <w:t>-</w:t>
            </w:r>
          </w:p>
        </w:tc>
        <w:tc>
          <w:tcPr>
            <w:tcW w:w="969" w:type="dxa"/>
          </w:tcPr>
          <w:p w:rsidR="00E269F7" w:rsidRDefault="005C5CC9" w:rsidP="002461CB">
            <w:pPr>
              <w:spacing w:after="0" w:line="240" w:lineRule="auto"/>
              <w:jc w:val="center"/>
              <w:rPr>
                <w:rFonts w:ascii="Times New Roman" w:eastAsia="Calibri" w:hAnsi="Times New Roman" w:cs="Times New Roman"/>
              </w:rPr>
            </w:pPr>
            <w:r>
              <w:rPr>
                <w:rFonts w:ascii="Times New Roman" w:eastAsia="Calibri" w:hAnsi="Times New Roman" w:cs="Times New Roman"/>
              </w:rPr>
              <w:t>-</w:t>
            </w:r>
          </w:p>
        </w:tc>
        <w:tc>
          <w:tcPr>
            <w:tcW w:w="969" w:type="dxa"/>
          </w:tcPr>
          <w:p w:rsidR="00E269F7" w:rsidRDefault="005C5CC9" w:rsidP="002461CB">
            <w:pPr>
              <w:spacing w:after="0" w:line="240" w:lineRule="auto"/>
              <w:jc w:val="center"/>
              <w:rPr>
                <w:rFonts w:ascii="Times New Roman" w:eastAsia="Calibri" w:hAnsi="Times New Roman" w:cs="Times New Roman"/>
              </w:rPr>
            </w:pPr>
            <w:r>
              <w:rPr>
                <w:rFonts w:ascii="Times New Roman" w:eastAsia="Calibri" w:hAnsi="Times New Roman" w:cs="Times New Roman"/>
              </w:rPr>
              <w:t>-</w:t>
            </w:r>
          </w:p>
        </w:tc>
        <w:tc>
          <w:tcPr>
            <w:tcW w:w="969" w:type="dxa"/>
          </w:tcPr>
          <w:p w:rsidR="00E269F7" w:rsidRDefault="005C5CC9" w:rsidP="002461CB">
            <w:pPr>
              <w:spacing w:after="0" w:line="240" w:lineRule="auto"/>
              <w:jc w:val="center"/>
              <w:rPr>
                <w:rFonts w:ascii="Times New Roman" w:eastAsia="Calibri" w:hAnsi="Times New Roman" w:cs="Times New Roman"/>
              </w:rPr>
            </w:pPr>
            <w:r>
              <w:rPr>
                <w:rFonts w:ascii="Times New Roman" w:eastAsia="Calibri" w:hAnsi="Times New Roman" w:cs="Times New Roman"/>
              </w:rPr>
              <w:t>-</w:t>
            </w:r>
          </w:p>
        </w:tc>
      </w:tr>
      <w:tr w:rsidR="00E269F7" w:rsidRPr="00487E61" w:rsidTr="00E269F7">
        <w:trPr>
          <w:trHeight w:val="134"/>
        </w:trPr>
        <w:tc>
          <w:tcPr>
            <w:tcW w:w="534" w:type="dxa"/>
            <w:vMerge/>
          </w:tcPr>
          <w:p w:rsidR="00E269F7" w:rsidRPr="00AE3416" w:rsidRDefault="00E269F7" w:rsidP="00AE3416">
            <w:pPr>
              <w:spacing w:after="0" w:line="240" w:lineRule="auto"/>
              <w:jc w:val="center"/>
              <w:rPr>
                <w:rFonts w:ascii="Times New Roman" w:hAnsi="Times New Roman" w:cs="Times New Roman"/>
              </w:rPr>
            </w:pPr>
          </w:p>
        </w:tc>
        <w:tc>
          <w:tcPr>
            <w:tcW w:w="3969" w:type="dxa"/>
            <w:vMerge/>
            <w:shd w:val="clear" w:color="auto" w:fill="auto"/>
          </w:tcPr>
          <w:p w:rsidR="00E269F7" w:rsidRDefault="00E269F7" w:rsidP="00D96DB0">
            <w:pPr>
              <w:spacing w:after="0" w:line="240" w:lineRule="auto"/>
              <w:rPr>
                <w:rFonts w:ascii="Times New Roman" w:eastAsia="Times New Roman" w:hAnsi="Times New Roman" w:cs="Times New Roman"/>
                <w:sz w:val="24"/>
                <w:szCs w:val="24"/>
                <w:lang w:eastAsia="ru-RU"/>
              </w:rPr>
            </w:pPr>
          </w:p>
        </w:tc>
        <w:tc>
          <w:tcPr>
            <w:tcW w:w="1275" w:type="dxa"/>
            <w:vMerge/>
            <w:shd w:val="clear" w:color="auto" w:fill="auto"/>
          </w:tcPr>
          <w:p w:rsidR="00E269F7" w:rsidRPr="00AE3416" w:rsidRDefault="00E269F7" w:rsidP="00AE3416">
            <w:pPr>
              <w:spacing w:after="0" w:line="240" w:lineRule="auto"/>
              <w:jc w:val="center"/>
              <w:rPr>
                <w:rFonts w:ascii="Times New Roman" w:eastAsia="Calibri" w:hAnsi="Times New Roman" w:cs="Times New Roman"/>
              </w:rPr>
            </w:pPr>
          </w:p>
        </w:tc>
        <w:tc>
          <w:tcPr>
            <w:tcW w:w="851" w:type="dxa"/>
            <w:shd w:val="clear" w:color="auto" w:fill="auto"/>
          </w:tcPr>
          <w:p w:rsidR="00E269F7" w:rsidRDefault="00E269F7" w:rsidP="00D96DB0">
            <w:pPr>
              <w:spacing w:after="0" w:line="240" w:lineRule="auto"/>
              <w:jc w:val="center"/>
              <w:rPr>
                <w:rFonts w:ascii="Times New Roman" w:hAnsi="Times New Roman" w:cs="Times New Roman"/>
              </w:rPr>
            </w:pPr>
            <w:r>
              <w:rPr>
                <w:rFonts w:ascii="Times New Roman" w:hAnsi="Times New Roman" w:cs="Times New Roman"/>
              </w:rPr>
              <w:t>504</w:t>
            </w:r>
          </w:p>
        </w:tc>
        <w:tc>
          <w:tcPr>
            <w:tcW w:w="567" w:type="dxa"/>
            <w:shd w:val="clear" w:color="auto" w:fill="auto"/>
          </w:tcPr>
          <w:p w:rsidR="00E269F7" w:rsidRDefault="00E269F7" w:rsidP="00D96DB0">
            <w:pPr>
              <w:spacing w:after="0" w:line="240" w:lineRule="auto"/>
              <w:jc w:val="center"/>
              <w:rPr>
                <w:rFonts w:ascii="Times New Roman" w:eastAsia="Calibri" w:hAnsi="Times New Roman" w:cs="Times New Roman"/>
              </w:rPr>
            </w:pPr>
            <w:r>
              <w:rPr>
                <w:rFonts w:ascii="Times New Roman" w:eastAsia="Calibri" w:hAnsi="Times New Roman" w:cs="Times New Roman"/>
              </w:rPr>
              <w:t>05</w:t>
            </w:r>
          </w:p>
        </w:tc>
        <w:tc>
          <w:tcPr>
            <w:tcW w:w="569" w:type="dxa"/>
            <w:shd w:val="clear" w:color="auto" w:fill="auto"/>
          </w:tcPr>
          <w:p w:rsidR="00E269F7" w:rsidRDefault="00E269F7" w:rsidP="00D96DB0">
            <w:pPr>
              <w:spacing w:after="0" w:line="240" w:lineRule="auto"/>
              <w:jc w:val="center"/>
              <w:rPr>
                <w:rFonts w:ascii="Times New Roman" w:eastAsia="Calibri" w:hAnsi="Times New Roman" w:cs="Times New Roman"/>
              </w:rPr>
            </w:pPr>
            <w:r>
              <w:rPr>
                <w:rFonts w:ascii="Times New Roman" w:eastAsia="Calibri" w:hAnsi="Times New Roman" w:cs="Times New Roman"/>
              </w:rPr>
              <w:t>03</w:t>
            </w:r>
          </w:p>
        </w:tc>
        <w:tc>
          <w:tcPr>
            <w:tcW w:w="1557" w:type="dxa"/>
            <w:shd w:val="clear" w:color="auto" w:fill="auto"/>
          </w:tcPr>
          <w:p w:rsidR="00E269F7" w:rsidRDefault="00E269F7" w:rsidP="00D96DB0">
            <w:pPr>
              <w:spacing w:after="0" w:line="240" w:lineRule="auto"/>
              <w:jc w:val="center"/>
              <w:rPr>
                <w:rFonts w:ascii="Times New Roman" w:eastAsia="Calibri" w:hAnsi="Times New Roman" w:cs="Times New Roman"/>
              </w:rPr>
            </w:pPr>
            <w:r>
              <w:rPr>
                <w:rFonts w:ascii="Times New Roman" w:eastAsia="Calibri" w:hAnsi="Times New Roman" w:cs="Times New Roman"/>
              </w:rPr>
              <w:t>6300072410</w:t>
            </w:r>
          </w:p>
        </w:tc>
        <w:tc>
          <w:tcPr>
            <w:tcW w:w="763" w:type="dxa"/>
            <w:shd w:val="clear" w:color="auto" w:fill="auto"/>
          </w:tcPr>
          <w:p w:rsidR="00E269F7" w:rsidRDefault="00E269F7" w:rsidP="00D96DB0">
            <w:pPr>
              <w:spacing w:after="0" w:line="240" w:lineRule="auto"/>
              <w:jc w:val="center"/>
              <w:rPr>
                <w:rFonts w:ascii="Times New Roman" w:eastAsia="Calibri" w:hAnsi="Times New Roman" w:cs="Times New Roman"/>
              </w:rPr>
            </w:pPr>
            <w:r>
              <w:rPr>
                <w:rFonts w:ascii="Times New Roman" w:eastAsia="Calibri" w:hAnsi="Times New Roman" w:cs="Times New Roman"/>
              </w:rPr>
              <w:t>244</w:t>
            </w:r>
          </w:p>
        </w:tc>
        <w:tc>
          <w:tcPr>
            <w:tcW w:w="1026" w:type="dxa"/>
            <w:shd w:val="clear" w:color="auto" w:fill="auto"/>
          </w:tcPr>
          <w:p w:rsidR="00E269F7" w:rsidRPr="00487E61" w:rsidRDefault="00E269F7" w:rsidP="00D96DB0">
            <w:pPr>
              <w:spacing w:after="0" w:line="240" w:lineRule="auto"/>
              <w:jc w:val="center"/>
              <w:rPr>
                <w:rFonts w:ascii="Times New Roman" w:eastAsia="Calibri" w:hAnsi="Times New Roman" w:cs="Times New Roman"/>
              </w:rPr>
            </w:pPr>
            <w:r>
              <w:rPr>
                <w:rFonts w:ascii="Times New Roman" w:eastAsia="Calibri" w:hAnsi="Times New Roman" w:cs="Times New Roman"/>
              </w:rPr>
              <w:t>29</w:t>
            </w:r>
          </w:p>
        </w:tc>
        <w:tc>
          <w:tcPr>
            <w:tcW w:w="1026" w:type="dxa"/>
            <w:shd w:val="clear" w:color="auto" w:fill="auto"/>
          </w:tcPr>
          <w:p w:rsidR="00E269F7" w:rsidRPr="00487E61" w:rsidRDefault="00E269F7" w:rsidP="00D96DB0">
            <w:pPr>
              <w:spacing w:after="0" w:line="240" w:lineRule="auto"/>
              <w:jc w:val="center"/>
              <w:rPr>
                <w:rFonts w:ascii="Times New Roman" w:eastAsia="Calibri" w:hAnsi="Times New Roman" w:cs="Times New Roman"/>
              </w:rPr>
            </w:pPr>
            <w:r>
              <w:rPr>
                <w:rFonts w:ascii="Times New Roman" w:eastAsia="Calibri" w:hAnsi="Times New Roman" w:cs="Times New Roman"/>
              </w:rPr>
              <w:t>29</w:t>
            </w:r>
          </w:p>
        </w:tc>
        <w:tc>
          <w:tcPr>
            <w:tcW w:w="969" w:type="dxa"/>
            <w:shd w:val="clear" w:color="auto" w:fill="auto"/>
          </w:tcPr>
          <w:p w:rsidR="00E269F7" w:rsidRPr="00487E61" w:rsidRDefault="00E269F7" w:rsidP="00E616E8">
            <w:pPr>
              <w:spacing w:after="0" w:line="240" w:lineRule="auto"/>
              <w:jc w:val="center"/>
              <w:rPr>
                <w:rFonts w:ascii="Times New Roman" w:eastAsia="Calibri" w:hAnsi="Times New Roman" w:cs="Times New Roman"/>
              </w:rPr>
            </w:pPr>
            <w:r>
              <w:rPr>
                <w:rFonts w:ascii="Times New Roman" w:eastAsia="Calibri" w:hAnsi="Times New Roman" w:cs="Times New Roman"/>
              </w:rPr>
              <w:t>29</w:t>
            </w:r>
          </w:p>
        </w:tc>
        <w:tc>
          <w:tcPr>
            <w:tcW w:w="969" w:type="dxa"/>
          </w:tcPr>
          <w:p w:rsidR="00E269F7" w:rsidRDefault="00EF7B35" w:rsidP="00E616E8">
            <w:pPr>
              <w:spacing w:after="0" w:line="240" w:lineRule="auto"/>
              <w:jc w:val="center"/>
              <w:rPr>
                <w:rFonts w:ascii="Times New Roman" w:eastAsia="Calibri" w:hAnsi="Times New Roman" w:cs="Times New Roman"/>
              </w:rPr>
            </w:pPr>
            <w:r>
              <w:rPr>
                <w:rFonts w:ascii="Times New Roman" w:eastAsia="Calibri" w:hAnsi="Times New Roman" w:cs="Times New Roman"/>
              </w:rPr>
              <w:t>29</w:t>
            </w:r>
          </w:p>
        </w:tc>
        <w:tc>
          <w:tcPr>
            <w:tcW w:w="969" w:type="dxa"/>
          </w:tcPr>
          <w:p w:rsidR="00E269F7" w:rsidRDefault="00EF7B35" w:rsidP="00E616E8">
            <w:pPr>
              <w:spacing w:after="0" w:line="240" w:lineRule="auto"/>
              <w:jc w:val="center"/>
              <w:rPr>
                <w:rFonts w:ascii="Times New Roman" w:eastAsia="Calibri" w:hAnsi="Times New Roman" w:cs="Times New Roman"/>
              </w:rPr>
            </w:pPr>
            <w:r>
              <w:rPr>
                <w:rFonts w:ascii="Times New Roman" w:eastAsia="Calibri" w:hAnsi="Times New Roman" w:cs="Times New Roman"/>
              </w:rPr>
              <w:t>29</w:t>
            </w:r>
          </w:p>
        </w:tc>
        <w:tc>
          <w:tcPr>
            <w:tcW w:w="969" w:type="dxa"/>
          </w:tcPr>
          <w:p w:rsidR="00E269F7" w:rsidRDefault="00EF7B35" w:rsidP="00E616E8">
            <w:pPr>
              <w:spacing w:after="0" w:line="240" w:lineRule="auto"/>
              <w:jc w:val="center"/>
              <w:rPr>
                <w:rFonts w:ascii="Times New Roman" w:eastAsia="Calibri" w:hAnsi="Times New Roman" w:cs="Times New Roman"/>
              </w:rPr>
            </w:pPr>
            <w:r>
              <w:rPr>
                <w:rFonts w:ascii="Times New Roman" w:eastAsia="Calibri" w:hAnsi="Times New Roman" w:cs="Times New Roman"/>
              </w:rPr>
              <w:t>319</w:t>
            </w:r>
          </w:p>
        </w:tc>
      </w:tr>
      <w:tr w:rsidR="00E269F7" w:rsidRPr="00487E61" w:rsidTr="00E269F7">
        <w:trPr>
          <w:trHeight w:val="134"/>
        </w:trPr>
        <w:tc>
          <w:tcPr>
            <w:tcW w:w="534" w:type="dxa"/>
          </w:tcPr>
          <w:p w:rsidR="00E269F7" w:rsidRPr="00AE3416" w:rsidRDefault="00E269F7" w:rsidP="00AE3416">
            <w:pPr>
              <w:spacing w:after="0" w:line="240" w:lineRule="auto"/>
              <w:jc w:val="center"/>
              <w:rPr>
                <w:rFonts w:ascii="Times New Roman" w:hAnsi="Times New Roman" w:cs="Times New Roman"/>
              </w:rPr>
            </w:pPr>
            <w:r>
              <w:rPr>
                <w:rFonts w:ascii="Times New Roman" w:hAnsi="Times New Roman" w:cs="Times New Roman"/>
              </w:rPr>
              <w:t>4</w:t>
            </w:r>
          </w:p>
        </w:tc>
        <w:tc>
          <w:tcPr>
            <w:tcW w:w="3969" w:type="dxa"/>
            <w:shd w:val="clear" w:color="auto" w:fill="auto"/>
          </w:tcPr>
          <w:p w:rsidR="00E269F7" w:rsidRPr="00AE3416" w:rsidRDefault="00E269F7" w:rsidP="00730D54">
            <w:pPr>
              <w:spacing w:after="0" w:line="240" w:lineRule="auto"/>
              <w:rPr>
                <w:rFonts w:ascii="Times New Roman" w:hAnsi="Times New Roman" w:cs="Times New Roman"/>
              </w:rPr>
            </w:pPr>
            <w:r w:rsidRPr="00AE3416">
              <w:rPr>
                <w:rFonts w:ascii="Times New Roman" w:hAnsi="Times New Roman" w:cs="Times New Roman"/>
              </w:rPr>
              <w:t>Проведение конкурс</w:t>
            </w:r>
            <w:r>
              <w:rPr>
                <w:rFonts w:ascii="Times New Roman" w:hAnsi="Times New Roman" w:cs="Times New Roman"/>
              </w:rPr>
              <w:t>ов</w:t>
            </w:r>
            <w:r w:rsidRPr="00AE3416">
              <w:rPr>
                <w:rFonts w:ascii="Times New Roman" w:hAnsi="Times New Roman" w:cs="Times New Roman"/>
              </w:rPr>
              <w:t xml:space="preserve"> «Самый чистый двор»</w:t>
            </w:r>
            <w:r>
              <w:rPr>
                <w:rFonts w:ascii="Times New Roman" w:hAnsi="Times New Roman" w:cs="Times New Roman"/>
              </w:rPr>
              <w:t>, «Самая чистая улица»</w:t>
            </w:r>
          </w:p>
        </w:tc>
        <w:tc>
          <w:tcPr>
            <w:tcW w:w="1275" w:type="dxa"/>
            <w:vMerge/>
            <w:shd w:val="clear" w:color="auto" w:fill="auto"/>
          </w:tcPr>
          <w:p w:rsidR="00E269F7" w:rsidRPr="00AE3416" w:rsidRDefault="00E269F7" w:rsidP="00AE3416">
            <w:pPr>
              <w:spacing w:after="0" w:line="240" w:lineRule="auto"/>
              <w:jc w:val="center"/>
              <w:rPr>
                <w:rFonts w:ascii="Times New Roman" w:eastAsia="Calibri" w:hAnsi="Times New Roman" w:cs="Times New Roman"/>
              </w:rPr>
            </w:pPr>
          </w:p>
        </w:tc>
        <w:tc>
          <w:tcPr>
            <w:tcW w:w="851" w:type="dxa"/>
            <w:shd w:val="clear" w:color="auto" w:fill="auto"/>
          </w:tcPr>
          <w:p w:rsidR="00E269F7" w:rsidRPr="00AE3416" w:rsidRDefault="00E269F7" w:rsidP="00AE3416">
            <w:pPr>
              <w:spacing w:after="0" w:line="240" w:lineRule="auto"/>
              <w:jc w:val="center"/>
              <w:rPr>
                <w:rFonts w:ascii="Times New Roman" w:hAnsi="Times New Roman" w:cs="Times New Roman"/>
              </w:rPr>
            </w:pPr>
            <w:r>
              <w:rPr>
                <w:rFonts w:ascii="Times New Roman" w:hAnsi="Times New Roman" w:cs="Times New Roman"/>
              </w:rPr>
              <w:t>504</w:t>
            </w:r>
          </w:p>
        </w:tc>
        <w:tc>
          <w:tcPr>
            <w:tcW w:w="567" w:type="dxa"/>
            <w:shd w:val="clear" w:color="auto" w:fill="auto"/>
          </w:tcPr>
          <w:p w:rsidR="00E269F7" w:rsidRPr="00AE3416" w:rsidRDefault="00E269F7" w:rsidP="00D96DB0">
            <w:pPr>
              <w:spacing w:after="0" w:line="240" w:lineRule="auto"/>
              <w:jc w:val="center"/>
              <w:rPr>
                <w:rFonts w:ascii="Times New Roman" w:eastAsia="Calibri" w:hAnsi="Times New Roman" w:cs="Times New Roman"/>
              </w:rPr>
            </w:pPr>
            <w:r>
              <w:rPr>
                <w:rFonts w:ascii="Times New Roman" w:eastAsia="Calibri" w:hAnsi="Times New Roman" w:cs="Times New Roman"/>
              </w:rPr>
              <w:t>05</w:t>
            </w:r>
          </w:p>
        </w:tc>
        <w:tc>
          <w:tcPr>
            <w:tcW w:w="569" w:type="dxa"/>
            <w:shd w:val="clear" w:color="auto" w:fill="auto"/>
          </w:tcPr>
          <w:p w:rsidR="00E269F7" w:rsidRPr="00AE3416" w:rsidRDefault="00E269F7" w:rsidP="00AE3416">
            <w:pPr>
              <w:spacing w:after="0" w:line="240" w:lineRule="auto"/>
              <w:jc w:val="center"/>
              <w:rPr>
                <w:rFonts w:ascii="Times New Roman" w:eastAsia="Calibri" w:hAnsi="Times New Roman" w:cs="Times New Roman"/>
              </w:rPr>
            </w:pPr>
            <w:r>
              <w:rPr>
                <w:rFonts w:ascii="Times New Roman" w:eastAsia="Calibri" w:hAnsi="Times New Roman" w:cs="Times New Roman"/>
              </w:rPr>
              <w:t>03</w:t>
            </w:r>
          </w:p>
        </w:tc>
        <w:tc>
          <w:tcPr>
            <w:tcW w:w="1557" w:type="dxa"/>
            <w:shd w:val="clear" w:color="auto" w:fill="auto"/>
          </w:tcPr>
          <w:p w:rsidR="00E269F7" w:rsidRPr="00AE3416" w:rsidRDefault="00E269F7" w:rsidP="00AE3416">
            <w:pPr>
              <w:spacing w:after="0" w:line="240" w:lineRule="auto"/>
              <w:jc w:val="center"/>
              <w:rPr>
                <w:rFonts w:ascii="Times New Roman" w:eastAsia="Calibri" w:hAnsi="Times New Roman" w:cs="Times New Roman"/>
              </w:rPr>
            </w:pPr>
            <w:r>
              <w:rPr>
                <w:rFonts w:ascii="Times New Roman" w:eastAsia="Calibri" w:hAnsi="Times New Roman" w:cs="Times New Roman"/>
              </w:rPr>
              <w:t>6300020030</w:t>
            </w:r>
          </w:p>
        </w:tc>
        <w:tc>
          <w:tcPr>
            <w:tcW w:w="763" w:type="dxa"/>
            <w:shd w:val="clear" w:color="auto" w:fill="auto"/>
          </w:tcPr>
          <w:p w:rsidR="00E269F7" w:rsidRPr="00AE3416" w:rsidRDefault="00E269F7" w:rsidP="00AE3416">
            <w:pPr>
              <w:spacing w:after="0" w:line="240" w:lineRule="auto"/>
              <w:jc w:val="center"/>
              <w:rPr>
                <w:rFonts w:ascii="Times New Roman" w:eastAsia="Calibri" w:hAnsi="Times New Roman" w:cs="Times New Roman"/>
              </w:rPr>
            </w:pPr>
            <w:r>
              <w:rPr>
                <w:rFonts w:ascii="Times New Roman" w:eastAsia="Calibri" w:hAnsi="Times New Roman" w:cs="Times New Roman"/>
              </w:rPr>
              <w:t>244</w:t>
            </w:r>
          </w:p>
        </w:tc>
        <w:tc>
          <w:tcPr>
            <w:tcW w:w="1026" w:type="dxa"/>
            <w:shd w:val="clear" w:color="auto" w:fill="auto"/>
          </w:tcPr>
          <w:p w:rsidR="00E269F7" w:rsidRPr="00487E61" w:rsidRDefault="00E269F7" w:rsidP="00AE3416">
            <w:pPr>
              <w:spacing w:after="0" w:line="240" w:lineRule="auto"/>
              <w:jc w:val="center"/>
              <w:rPr>
                <w:rFonts w:ascii="Times New Roman" w:eastAsia="Calibri" w:hAnsi="Times New Roman" w:cs="Times New Roman"/>
              </w:rPr>
            </w:pPr>
            <w:r w:rsidRPr="00487E61">
              <w:rPr>
                <w:rFonts w:ascii="Times New Roman" w:eastAsia="Calibri" w:hAnsi="Times New Roman" w:cs="Times New Roman"/>
              </w:rPr>
              <w:t>-</w:t>
            </w:r>
          </w:p>
        </w:tc>
        <w:tc>
          <w:tcPr>
            <w:tcW w:w="1026" w:type="dxa"/>
            <w:shd w:val="clear" w:color="auto" w:fill="auto"/>
          </w:tcPr>
          <w:p w:rsidR="00E269F7" w:rsidRPr="00487E61" w:rsidRDefault="00E269F7" w:rsidP="00AE3416">
            <w:pPr>
              <w:spacing w:after="0" w:line="240" w:lineRule="auto"/>
              <w:jc w:val="center"/>
              <w:rPr>
                <w:rFonts w:ascii="Times New Roman" w:eastAsia="Calibri" w:hAnsi="Times New Roman" w:cs="Times New Roman"/>
              </w:rPr>
            </w:pPr>
            <w:r w:rsidRPr="00487E61">
              <w:rPr>
                <w:rFonts w:ascii="Times New Roman" w:eastAsia="Calibri" w:hAnsi="Times New Roman" w:cs="Times New Roman"/>
              </w:rPr>
              <w:t>-</w:t>
            </w:r>
          </w:p>
        </w:tc>
        <w:tc>
          <w:tcPr>
            <w:tcW w:w="969" w:type="dxa"/>
            <w:shd w:val="clear" w:color="auto" w:fill="auto"/>
          </w:tcPr>
          <w:p w:rsidR="00E269F7" w:rsidRPr="00487E61" w:rsidRDefault="00E269F7" w:rsidP="00AE3416">
            <w:pPr>
              <w:spacing w:after="0" w:line="240" w:lineRule="auto"/>
              <w:jc w:val="center"/>
              <w:rPr>
                <w:rFonts w:ascii="Times New Roman" w:eastAsia="Calibri" w:hAnsi="Times New Roman" w:cs="Times New Roman"/>
              </w:rPr>
            </w:pPr>
            <w:r w:rsidRPr="00487E61">
              <w:rPr>
                <w:rFonts w:ascii="Times New Roman" w:eastAsia="Calibri" w:hAnsi="Times New Roman" w:cs="Times New Roman"/>
              </w:rPr>
              <w:t>-</w:t>
            </w:r>
          </w:p>
        </w:tc>
        <w:tc>
          <w:tcPr>
            <w:tcW w:w="969" w:type="dxa"/>
          </w:tcPr>
          <w:p w:rsidR="00E269F7" w:rsidRPr="00487E61" w:rsidRDefault="005C5CC9" w:rsidP="00AE3416">
            <w:pPr>
              <w:spacing w:after="0" w:line="240" w:lineRule="auto"/>
              <w:jc w:val="center"/>
              <w:rPr>
                <w:rFonts w:ascii="Times New Roman" w:eastAsia="Calibri" w:hAnsi="Times New Roman" w:cs="Times New Roman"/>
              </w:rPr>
            </w:pPr>
            <w:r>
              <w:rPr>
                <w:rFonts w:ascii="Times New Roman" w:eastAsia="Calibri" w:hAnsi="Times New Roman" w:cs="Times New Roman"/>
              </w:rPr>
              <w:t>-</w:t>
            </w:r>
          </w:p>
        </w:tc>
        <w:tc>
          <w:tcPr>
            <w:tcW w:w="969" w:type="dxa"/>
          </w:tcPr>
          <w:p w:rsidR="00E269F7" w:rsidRPr="00487E61" w:rsidRDefault="005C5CC9" w:rsidP="00AE3416">
            <w:pPr>
              <w:spacing w:after="0" w:line="240" w:lineRule="auto"/>
              <w:jc w:val="center"/>
              <w:rPr>
                <w:rFonts w:ascii="Times New Roman" w:eastAsia="Calibri" w:hAnsi="Times New Roman" w:cs="Times New Roman"/>
              </w:rPr>
            </w:pPr>
            <w:r>
              <w:rPr>
                <w:rFonts w:ascii="Times New Roman" w:eastAsia="Calibri" w:hAnsi="Times New Roman" w:cs="Times New Roman"/>
              </w:rPr>
              <w:t>-</w:t>
            </w:r>
          </w:p>
        </w:tc>
        <w:tc>
          <w:tcPr>
            <w:tcW w:w="969" w:type="dxa"/>
          </w:tcPr>
          <w:p w:rsidR="00E269F7" w:rsidRPr="00487E61" w:rsidRDefault="005C5CC9" w:rsidP="00AE3416">
            <w:pPr>
              <w:spacing w:after="0" w:line="240" w:lineRule="auto"/>
              <w:jc w:val="center"/>
              <w:rPr>
                <w:rFonts w:ascii="Times New Roman" w:eastAsia="Calibri" w:hAnsi="Times New Roman" w:cs="Times New Roman"/>
              </w:rPr>
            </w:pPr>
            <w:r>
              <w:rPr>
                <w:rFonts w:ascii="Times New Roman" w:eastAsia="Calibri" w:hAnsi="Times New Roman" w:cs="Times New Roman"/>
              </w:rPr>
              <w:t>-</w:t>
            </w:r>
          </w:p>
        </w:tc>
      </w:tr>
      <w:tr w:rsidR="00E269F7" w:rsidRPr="00487E61" w:rsidTr="00E269F7">
        <w:trPr>
          <w:trHeight w:val="134"/>
        </w:trPr>
        <w:tc>
          <w:tcPr>
            <w:tcW w:w="534" w:type="dxa"/>
          </w:tcPr>
          <w:p w:rsidR="00E269F7" w:rsidRPr="00AE3416" w:rsidRDefault="00E269F7" w:rsidP="00AE3416">
            <w:pPr>
              <w:spacing w:after="0" w:line="240" w:lineRule="auto"/>
              <w:jc w:val="center"/>
              <w:rPr>
                <w:rFonts w:ascii="Times New Roman" w:hAnsi="Times New Roman" w:cs="Times New Roman"/>
              </w:rPr>
            </w:pPr>
            <w:r>
              <w:rPr>
                <w:rFonts w:ascii="Times New Roman" w:hAnsi="Times New Roman" w:cs="Times New Roman"/>
              </w:rPr>
              <w:t>5</w:t>
            </w:r>
          </w:p>
        </w:tc>
        <w:tc>
          <w:tcPr>
            <w:tcW w:w="3969" w:type="dxa"/>
            <w:shd w:val="clear" w:color="auto" w:fill="auto"/>
          </w:tcPr>
          <w:p w:rsidR="00E269F7" w:rsidRPr="00AE3416" w:rsidRDefault="00E269F7" w:rsidP="00D96DB0">
            <w:pPr>
              <w:spacing w:after="0" w:line="240" w:lineRule="auto"/>
              <w:rPr>
                <w:rFonts w:ascii="Times New Roman" w:hAnsi="Times New Roman" w:cs="Times New Roman"/>
              </w:rPr>
            </w:pPr>
            <w:r w:rsidRPr="00AE3416">
              <w:rPr>
                <w:rFonts w:ascii="Times New Roman" w:hAnsi="Times New Roman" w:cs="Times New Roman"/>
              </w:rPr>
              <w:t>Мониторинг уровня удовлетворенности населения уровнем благоустройства территории поселения</w:t>
            </w:r>
          </w:p>
        </w:tc>
        <w:tc>
          <w:tcPr>
            <w:tcW w:w="1275" w:type="dxa"/>
            <w:vMerge/>
            <w:shd w:val="clear" w:color="auto" w:fill="auto"/>
          </w:tcPr>
          <w:p w:rsidR="00E269F7" w:rsidRPr="00AE3416" w:rsidRDefault="00E269F7" w:rsidP="00AE3416">
            <w:pPr>
              <w:spacing w:after="0" w:line="240" w:lineRule="auto"/>
              <w:jc w:val="center"/>
              <w:rPr>
                <w:rFonts w:ascii="Times New Roman" w:eastAsia="Calibri" w:hAnsi="Times New Roman" w:cs="Times New Roman"/>
              </w:rPr>
            </w:pPr>
          </w:p>
        </w:tc>
        <w:tc>
          <w:tcPr>
            <w:tcW w:w="851" w:type="dxa"/>
            <w:shd w:val="clear" w:color="auto" w:fill="auto"/>
          </w:tcPr>
          <w:p w:rsidR="00E269F7" w:rsidRPr="00AE3416" w:rsidRDefault="00E269F7" w:rsidP="00AE3416">
            <w:pPr>
              <w:spacing w:after="0" w:line="240" w:lineRule="auto"/>
              <w:jc w:val="center"/>
              <w:rPr>
                <w:rFonts w:ascii="Times New Roman" w:eastAsia="Calibri" w:hAnsi="Times New Roman" w:cs="Times New Roman"/>
              </w:rPr>
            </w:pPr>
            <w:r>
              <w:rPr>
                <w:rFonts w:ascii="Times New Roman" w:eastAsia="Calibri" w:hAnsi="Times New Roman" w:cs="Times New Roman"/>
              </w:rPr>
              <w:t>-</w:t>
            </w:r>
          </w:p>
        </w:tc>
        <w:tc>
          <w:tcPr>
            <w:tcW w:w="567" w:type="dxa"/>
            <w:shd w:val="clear" w:color="auto" w:fill="auto"/>
          </w:tcPr>
          <w:p w:rsidR="00E269F7" w:rsidRPr="00AE3416" w:rsidRDefault="00E269F7" w:rsidP="00AE3416">
            <w:pPr>
              <w:spacing w:after="0" w:line="240" w:lineRule="auto"/>
              <w:jc w:val="center"/>
              <w:rPr>
                <w:rFonts w:ascii="Times New Roman" w:eastAsia="Calibri" w:hAnsi="Times New Roman" w:cs="Times New Roman"/>
              </w:rPr>
            </w:pPr>
            <w:r>
              <w:rPr>
                <w:rFonts w:ascii="Times New Roman" w:eastAsia="Calibri" w:hAnsi="Times New Roman" w:cs="Times New Roman"/>
              </w:rPr>
              <w:t>-</w:t>
            </w:r>
          </w:p>
        </w:tc>
        <w:tc>
          <w:tcPr>
            <w:tcW w:w="569" w:type="dxa"/>
            <w:shd w:val="clear" w:color="auto" w:fill="auto"/>
          </w:tcPr>
          <w:p w:rsidR="00E269F7" w:rsidRPr="00AE3416" w:rsidRDefault="00E269F7" w:rsidP="00AE3416">
            <w:pPr>
              <w:spacing w:after="0" w:line="240" w:lineRule="auto"/>
              <w:jc w:val="center"/>
              <w:rPr>
                <w:rFonts w:ascii="Times New Roman" w:eastAsia="Calibri" w:hAnsi="Times New Roman" w:cs="Times New Roman"/>
              </w:rPr>
            </w:pPr>
            <w:r>
              <w:rPr>
                <w:rFonts w:ascii="Times New Roman" w:eastAsia="Calibri" w:hAnsi="Times New Roman" w:cs="Times New Roman"/>
              </w:rPr>
              <w:t>-</w:t>
            </w:r>
          </w:p>
        </w:tc>
        <w:tc>
          <w:tcPr>
            <w:tcW w:w="1557" w:type="dxa"/>
            <w:shd w:val="clear" w:color="auto" w:fill="auto"/>
          </w:tcPr>
          <w:p w:rsidR="00E269F7" w:rsidRPr="00AE3416" w:rsidRDefault="00E269F7" w:rsidP="00AE3416">
            <w:pPr>
              <w:spacing w:after="0" w:line="240" w:lineRule="auto"/>
              <w:jc w:val="center"/>
              <w:rPr>
                <w:rFonts w:ascii="Times New Roman" w:eastAsia="Calibri" w:hAnsi="Times New Roman" w:cs="Times New Roman"/>
              </w:rPr>
            </w:pPr>
            <w:r>
              <w:rPr>
                <w:rFonts w:ascii="Times New Roman" w:eastAsia="Calibri" w:hAnsi="Times New Roman" w:cs="Times New Roman"/>
              </w:rPr>
              <w:t>-</w:t>
            </w:r>
          </w:p>
        </w:tc>
        <w:tc>
          <w:tcPr>
            <w:tcW w:w="763" w:type="dxa"/>
            <w:shd w:val="clear" w:color="auto" w:fill="auto"/>
          </w:tcPr>
          <w:p w:rsidR="00E269F7" w:rsidRPr="00AE3416" w:rsidRDefault="00E269F7" w:rsidP="00AE3416">
            <w:pPr>
              <w:spacing w:after="0" w:line="240" w:lineRule="auto"/>
              <w:jc w:val="center"/>
              <w:rPr>
                <w:rFonts w:ascii="Times New Roman" w:eastAsia="Calibri" w:hAnsi="Times New Roman" w:cs="Times New Roman"/>
              </w:rPr>
            </w:pPr>
            <w:r>
              <w:rPr>
                <w:rFonts w:ascii="Times New Roman" w:eastAsia="Calibri" w:hAnsi="Times New Roman" w:cs="Times New Roman"/>
              </w:rPr>
              <w:t>-</w:t>
            </w:r>
          </w:p>
        </w:tc>
        <w:tc>
          <w:tcPr>
            <w:tcW w:w="1026" w:type="dxa"/>
            <w:shd w:val="clear" w:color="auto" w:fill="auto"/>
          </w:tcPr>
          <w:p w:rsidR="00E269F7" w:rsidRPr="00487E61" w:rsidRDefault="00E269F7" w:rsidP="00AE3416">
            <w:pPr>
              <w:spacing w:after="0" w:line="240" w:lineRule="auto"/>
              <w:jc w:val="center"/>
              <w:rPr>
                <w:rFonts w:ascii="Times New Roman" w:eastAsia="Calibri" w:hAnsi="Times New Roman" w:cs="Times New Roman"/>
              </w:rPr>
            </w:pPr>
            <w:r w:rsidRPr="00487E61">
              <w:rPr>
                <w:rFonts w:ascii="Times New Roman" w:eastAsia="Calibri" w:hAnsi="Times New Roman" w:cs="Times New Roman"/>
              </w:rPr>
              <w:t>-</w:t>
            </w:r>
          </w:p>
          <w:p w:rsidR="00E269F7" w:rsidRPr="00487E61" w:rsidRDefault="00E269F7" w:rsidP="00AE3416">
            <w:pPr>
              <w:spacing w:after="0" w:line="240" w:lineRule="auto"/>
              <w:jc w:val="center"/>
              <w:rPr>
                <w:rFonts w:ascii="Times New Roman" w:eastAsia="Calibri" w:hAnsi="Times New Roman" w:cs="Times New Roman"/>
              </w:rPr>
            </w:pPr>
          </w:p>
        </w:tc>
        <w:tc>
          <w:tcPr>
            <w:tcW w:w="1026" w:type="dxa"/>
            <w:shd w:val="clear" w:color="auto" w:fill="auto"/>
          </w:tcPr>
          <w:p w:rsidR="00E269F7" w:rsidRPr="00487E61" w:rsidRDefault="00E269F7" w:rsidP="00AE3416">
            <w:pPr>
              <w:spacing w:after="0" w:line="240" w:lineRule="auto"/>
              <w:jc w:val="center"/>
              <w:rPr>
                <w:rFonts w:ascii="Times New Roman" w:eastAsia="Calibri" w:hAnsi="Times New Roman" w:cs="Times New Roman"/>
              </w:rPr>
            </w:pPr>
            <w:r w:rsidRPr="00487E61">
              <w:rPr>
                <w:rFonts w:ascii="Times New Roman" w:eastAsia="Calibri" w:hAnsi="Times New Roman" w:cs="Times New Roman"/>
              </w:rPr>
              <w:t>-</w:t>
            </w:r>
          </w:p>
          <w:p w:rsidR="00E269F7" w:rsidRPr="00487E61" w:rsidRDefault="00E269F7" w:rsidP="00AE3416">
            <w:pPr>
              <w:spacing w:after="0" w:line="240" w:lineRule="auto"/>
              <w:jc w:val="center"/>
              <w:rPr>
                <w:rFonts w:ascii="Times New Roman" w:eastAsia="Calibri" w:hAnsi="Times New Roman" w:cs="Times New Roman"/>
              </w:rPr>
            </w:pPr>
          </w:p>
        </w:tc>
        <w:tc>
          <w:tcPr>
            <w:tcW w:w="969" w:type="dxa"/>
            <w:shd w:val="clear" w:color="auto" w:fill="auto"/>
          </w:tcPr>
          <w:p w:rsidR="00E269F7" w:rsidRPr="00487E61" w:rsidRDefault="00E269F7" w:rsidP="00AE3416">
            <w:pPr>
              <w:spacing w:after="0" w:line="240" w:lineRule="auto"/>
              <w:jc w:val="center"/>
              <w:rPr>
                <w:rFonts w:ascii="Times New Roman" w:eastAsia="Calibri" w:hAnsi="Times New Roman" w:cs="Times New Roman"/>
              </w:rPr>
            </w:pPr>
            <w:r w:rsidRPr="00487E61">
              <w:rPr>
                <w:rFonts w:ascii="Times New Roman" w:eastAsia="Calibri" w:hAnsi="Times New Roman" w:cs="Times New Roman"/>
              </w:rPr>
              <w:t>-</w:t>
            </w:r>
          </w:p>
        </w:tc>
        <w:tc>
          <w:tcPr>
            <w:tcW w:w="969" w:type="dxa"/>
          </w:tcPr>
          <w:p w:rsidR="00E269F7" w:rsidRPr="00487E61" w:rsidRDefault="005C5CC9" w:rsidP="00AE3416">
            <w:pPr>
              <w:spacing w:after="0" w:line="240" w:lineRule="auto"/>
              <w:jc w:val="center"/>
              <w:rPr>
                <w:rFonts w:ascii="Times New Roman" w:eastAsia="Calibri" w:hAnsi="Times New Roman" w:cs="Times New Roman"/>
              </w:rPr>
            </w:pPr>
            <w:r>
              <w:rPr>
                <w:rFonts w:ascii="Times New Roman" w:eastAsia="Calibri" w:hAnsi="Times New Roman" w:cs="Times New Roman"/>
              </w:rPr>
              <w:t>-</w:t>
            </w:r>
          </w:p>
        </w:tc>
        <w:tc>
          <w:tcPr>
            <w:tcW w:w="969" w:type="dxa"/>
          </w:tcPr>
          <w:p w:rsidR="00E269F7" w:rsidRPr="00487E61" w:rsidRDefault="005C5CC9" w:rsidP="00AE3416">
            <w:pPr>
              <w:spacing w:after="0" w:line="240" w:lineRule="auto"/>
              <w:jc w:val="center"/>
              <w:rPr>
                <w:rFonts w:ascii="Times New Roman" w:eastAsia="Calibri" w:hAnsi="Times New Roman" w:cs="Times New Roman"/>
              </w:rPr>
            </w:pPr>
            <w:r>
              <w:rPr>
                <w:rFonts w:ascii="Times New Roman" w:eastAsia="Calibri" w:hAnsi="Times New Roman" w:cs="Times New Roman"/>
              </w:rPr>
              <w:t>-</w:t>
            </w:r>
          </w:p>
        </w:tc>
        <w:tc>
          <w:tcPr>
            <w:tcW w:w="969" w:type="dxa"/>
          </w:tcPr>
          <w:p w:rsidR="00E269F7" w:rsidRPr="00487E61" w:rsidRDefault="005C5CC9" w:rsidP="00AE3416">
            <w:pPr>
              <w:spacing w:after="0" w:line="240" w:lineRule="auto"/>
              <w:jc w:val="center"/>
              <w:rPr>
                <w:rFonts w:ascii="Times New Roman" w:eastAsia="Calibri" w:hAnsi="Times New Roman" w:cs="Times New Roman"/>
              </w:rPr>
            </w:pPr>
            <w:r>
              <w:rPr>
                <w:rFonts w:ascii="Times New Roman" w:eastAsia="Calibri" w:hAnsi="Times New Roman" w:cs="Times New Roman"/>
              </w:rPr>
              <w:t>-</w:t>
            </w:r>
          </w:p>
        </w:tc>
      </w:tr>
      <w:tr w:rsidR="00E269F7" w:rsidRPr="00487E61" w:rsidTr="00E269F7">
        <w:trPr>
          <w:trHeight w:val="134"/>
        </w:trPr>
        <w:tc>
          <w:tcPr>
            <w:tcW w:w="534" w:type="dxa"/>
          </w:tcPr>
          <w:p w:rsidR="00E269F7" w:rsidRPr="00AE3416" w:rsidRDefault="00E269F7" w:rsidP="00AE3416">
            <w:pPr>
              <w:spacing w:after="0" w:line="240" w:lineRule="auto"/>
              <w:jc w:val="center"/>
              <w:rPr>
                <w:rFonts w:ascii="Times New Roman" w:hAnsi="Times New Roman" w:cs="Times New Roman"/>
              </w:rPr>
            </w:pPr>
            <w:r>
              <w:rPr>
                <w:rFonts w:ascii="Times New Roman" w:hAnsi="Times New Roman" w:cs="Times New Roman"/>
              </w:rPr>
              <w:t>6</w:t>
            </w:r>
          </w:p>
        </w:tc>
        <w:tc>
          <w:tcPr>
            <w:tcW w:w="3969" w:type="dxa"/>
            <w:shd w:val="clear" w:color="auto" w:fill="auto"/>
          </w:tcPr>
          <w:p w:rsidR="00E269F7" w:rsidRPr="00AE3416" w:rsidRDefault="00E269F7" w:rsidP="00D96DB0">
            <w:pPr>
              <w:snapToGrid w:val="0"/>
              <w:spacing w:after="0" w:line="240" w:lineRule="auto"/>
              <w:jc w:val="both"/>
              <w:rPr>
                <w:rFonts w:ascii="Times New Roman" w:eastAsia="Times New Roman" w:hAnsi="Times New Roman" w:cs="Times New Roman"/>
                <w:sz w:val="24"/>
                <w:szCs w:val="24"/>
              </w:rPr>
            </w:pPr>
            <w:r w:rsidRPr="00AE3416">
              <w:rPr>
                <w:rFonts w:ascii="Times New Roman" w:eastAsia="Times New Roman" w:hAnsi="Times New Roman" w:cs="Times New Roman"/>
                <w:sz w:val="24"/>
                <w:szCs w:val="24"/>
                <w:lang w:eastAsia="ru-RU"/>
              </w:rPr>
              <w:t>Замена ветхих и аварийных участков водопроводных сетей;</w:t>
            </w:r>
          </w:p>
        </w:tc>
        <w:tc>
          <w:tcPr>
            <w:tcW w:w="1275" w:type="dxa"/>
            <w:vMerge w:val="restart"/>
            <w:shd w:val="clear" w:color="auto" w:fill="auto"/>
          </w:tcPr>
          <w:p w:rsidR="00E269F7" w:rsidRDefault="00E269F7" w:rsidP="00AE3416">
            <w:pPr>
              <w:spacing w:after="0" w:line="240" w:lineRule="auto"/>
              <w:jc w:val="center"/>
              <w:rPr>
                <w:rFonts w:ascii="Times New Roman" w:eastAsia="Calibri" w:hAnsi="Times New Roman" w:cs="Times New Roman"/>
              </w:rPr>
            </w:pPr>
            <w:r w:rsidRPr="00AE3416">
              <w:rPr>
                <w:rFonts w:ascii="Times New Roman" w:eastAsia="Calibri" w:hAnsi="Times New Roman" w:cs="Times New Roman"/>
              </w:rPr>
              <w:t xml:space="preserve">АСП </w:t>
            </w:r>
            <w:r>
              <w:rPr>
                <w:rFonts w:ascii="Times New Roman" w:eastAsia="Calibri" w:hAnsi="Times New Roman" w:cs="Times New Roman"/>
              </w:rPr>
              <w:t>Старая Шентал</w:t>
            </w:r>
            <w:r w:rsidRPr="00AE3416">
              <w:rPr>
                <w:rFonts w:ascii="Times New Roman" w:eastAsia="Calibri" w:hAnsi="Times New Roman" w:cs="Times New Roman"/>
              </w:rPr>
              <w:t xml:space="preserve">а </w:t>
            </w:r>
          </w:p>
          <w:p w:rsidR="00E269F7" w:rsidRDefault="00E269F7" w:rsidP="00154CA4">
            <w:pPr>
              <w:spacing w:after="0" w:line="240" w:lineRule="auto"/>
              <w:jc w:val="center"/>
              <w:rPr>
                <w:rFonts w:ascii="Times New Roman" w:eastAsia="Calibri" w:hAnsi="Times New Roman" w:cs="Times New Roman"/>
              </w:rPr>
            </w:pPr>
          </w:p>
          <w:p w:rsidR="00E269F7" w:rsidRPr="00AE3416" w:rsidRDefault="00E269F7" w:rsidP="00154CA4">
            <w:pPr>
              <w:spacing w:after="0" w:line="240" w:lineRule="auto"/>
              <w:jc w:val="center"/>
              <w:rPr>
                <w:rFonts w:ascii="Times New Roman" w:eastAsia="Calibri" w:hAnsi="Times New Roman" w:cs="Times New Roman"/>
              </w:rPr>
            </w:pPr>
            <w:r w:rsidRPr="00AE3416">
              <w:rPr>
                <w:rFonts w:ascii="Times New Roman" w:eastAsia="Calibri" w:hAnsi="Times New Roman" w:cs="Times New Roman"/>
              </w:rPr>
              <w:t xml:space="preserve">МУП «ЖКХ </w:t>
            </w:r>
            <w:r>
              <w:rPr>
                <w:rFonts w:ascii="Times New Roman" w:eastAsia="Calibri" w:hAnsi="Times New Roman" w:cs="Times New Roman"/>
              </w:rPr>
              <w:t>Старая Шентала</w:t>
            </w:r>
            <w:r w:rsidRPr="00AE3416">
              <w:rPr>
                <w:rFonts w:ascii="Times New Roman" w:eastAsia="Calibri" w:hAnsi="Times New Roman" w:cs="Times New Roman"/>
              </w:rPr>
              <w:t>»</w:t>
            </w:r>
          </w:p>
        </w:tc>
        <w:tc>
          <w:tcPr>
            <w:tcW w:w="851" w:type="dxa"/>
            <w:shd w:val="clear" w:color="auto" w:fill="auto"/>
          </w:tcPr>
          <w:p w:rsidR="00E269F7" w:rsidRPr="00AE3416" w:rsidRDefault="00E269F7" w:rsidP="00AE3416">
            <w:pPr>
              <w:spacing w:after="0" w:line="240" w:lineRule="auto"/>
              <w:jc w:val="center"/>
              <w:rPr>
                <w:rFonts w:ascii="Times New Roman" w:eastAsia="Calibri" w:hAnsi="Times New Roman" w:cs="Times New Roman"/>
              </w:rPr>
            </w:pPr>
            <w:r>
              <w:rPr>
                <w:rFonts w:ascii="Times New Roman" w:eastAsia="Calibri" w:hAnsi="Times New Roman" w:cs="Times New Roman"/>
              </w:rPr>
              <w:t>-</w:t>
            </w:r>
          </w:p>
        </w:tc>
        <w:tc>
          <w:tcPr>
            <w:tcW w:w="567" w:type="dxa"/>
            <w:shd w:val="clear" w:color="auto" w:fill="auto"/>
          </w:tcPr>
          <w:p w:rsidR="00E269F7" w:rsidRPr="00AE3416" w:rsidRDefault="00E269F7" w:rsidP="00AE3416">
            <w:pPr>
              <w:spacing w:after="0" w:line="240" w:lineRule="auto"/>
              <w:jc w:val="center"/>
              <w:rPr>
                <w:rFonts w:ascii="Times New Roman" w:eastAsia="Calibri" w:hAnsi="Times New Roman" w:cs="Times New Roman"/>
              </w:rPr>
            </w:pPr>
            <w:r>
              <w:rPr>
                <w:rFonts w:ascii="Times New Roman" w:eastAsia="Calibri" w:hAnsi="Times New Roman" w:cs="Times New Roman"/>
              </w:rPr>
              <w:t>-</w:t>
            </w:r>
          </w:p>
        </w:tc>
        <w:tc>
          <w:tcPr>
            <w:tcW w:w="569" w:type="dxa"/>
            <w:shd w:val="clear" w:color="auto" w:fill="auto"/>
          </w:tcPr>
          <w:p w:rsidR="00E269F7" w:rsidRPr="00AE3416" w:rsidRDefault="00E269F7" w:rsidP="00AE3416">
            <w:pPr>
              <w:spacing w:after="0" w:line="240" w:lineRule="auto"/>
              <w:jc w:val="center"/>
              <w:rPr>
                <w:rFonts w:ascii="Times New Roman" w:eastAsia="Calibri" w:hAnsi="Times New Roman" w:cs="Times New Roman"/>
              </w:rPr>
            </w:pPr>
            <w:r>
              <w:rPr>
                <w:rFonts w:ascii="Times New Roman" w:eastAsia="Calibri" w:hAnsi="Times New Roman" w:cs="Times New Roman"/>
              </w:rPr>
              <w:t>-</w:t>
            </w:r>
          </w:p>
        </w:tc>
        <w:tc>
          <w:tcPr>
            <w:tcW w:w="1557" w:type="dxa"/>
            <w:shd w:val="clear" w:color="auto" w:fill="auto"/>
          </w:tcPr>
          <w:p w:rsidR="00E269F7" w:rsidRPr="00AE3416" w:rsidRDefault="00E269F7" w:rsidP="00AE3416">
            <w:pPr>
              <w:spacing w:after="0" w:line="240" w:lineRule="auto"/>
              <w:jc w:val="center"/>
              <w:rPr>
                <w:rFonts w:ascii="Times New Roman" w:eastAsia="Calibri" w:hAnsi="Times New Roman" w:cs="Times New Roman"/>
              </w:rPr>
            </w:pPr>
            <w:r>
              <w:rPr>
                <w:rFonts w:ascii="Times New Roman" w:eastAsia="Calibri" w:hAnsi="Times New Roman" w:cs="Times New Roman"/>
              </w:rPr>
              <w:t>-</w:t>
            </w:r>
          </w:p>
        </w:tc>
        <w:tc>
          <w:tcPr>
            <w:tcW w:w="763" w:type="dxa"/>
            <w:shd w:val="clear" w:color="auto" w:fill="auto"/>
          </w:tcPr>
          <w:p w:rsidR="00E269F7" w:rsidRPr="00AE3416" w:rsidRDefault="00E269F7" w:rsidP="00AE3416">
            <w:pPr>
              <w:spacing w:after="0" w:line="240" w:lineRule="auto"/>
              <w:jc w:val="center"/>
              <w:rPr>
                <w:rFonts w:ascii="Times New Roman" w:eastAsia="Calibri" w:hAnsi="Times New Roman" w:cs="Times New Roman"/>
              </w:rPr>
            </w:pPr>
            <w:r>
              <w:rPr>
                <w:rFonts w:ascii="Times New Roman" w:eastAsia="Calibri" w:hAnsi="Times New Roman" w:cs="Times New Roman"/>
              </w:rPr>
              <w:t>-</w:t>
            </w:r>
          </w:p>
        </w:tc>
        <w:tc>
          <w:tcPr>
            <w:tcW w:w="1026" w:type="dxa"/>
            <w:shd w:val="clear" w:color="auto" w:fill="auto"/>
          </w:tcPr>
          <w:p w:rsidR="00E269F7" w:rsidRPr="00487E61" w:rsidRDefault="00E269F7" w:rsidP="00AE3416">
            <w:pPr>
              <w:spacing w:after="0" w:line="240" w:lineRule="auto"/>
              <w:jc w:val="center"/>
              <w:rPr>
                <w:rFonts w:ascii="Times New Roman" w:eastAsia="Calibri" w:hAnsi="Times New Roman" w:cs="Times New Roman"/>
              </w:rPr>
            </w:pPr>
            <w:r>
              <w:rPr>
                <w:rFonts w:ascii="Times New Roman" w:eastAsia="Calibri" w:hAnsi="Times New Roman" w:cs="Times New Roman"/>
              </w:rPr>
              <w:t>-</w:t>
            </w:r>
          </w:p>
        </w:tc>
        <w:tc>
          <w:tcPr>
            <w:tcW w:w="1026" w:type="dxa"/>
            <w:shd w:val="clear" w:color="auto" w:fill="auto"/>
          </w:tcPr>
          <w:p w:rsidR="00E269F7" w:rsidRPr="00487E61" w:rsidRDefault="00E269F7" w:rsidP="00AE3416">
            <w:pPr>
              <w:spacing w:after="0" w:line="240" w:lineRule="auto"/>
              <w:jc w:val="center"/>
              <w:rPr>
                <w:rFonts w:ascii="Times New Roman" w:eastAsia="Calibri" w:hAnsi="Times New Roman" w:cs="Times New Roman"/>
              </w:rPr>
            </w:pPr>
            <w:r>
              <w:rPr>
                <w:rFonts w:ascii="Times New Roman" w:eastAsia="Calibri" w:hAnsi="Times New Roman" w:cs="Times New Roman"/>
              </w:rPr>
              <w:t>-</w:t>
            </w:r>
          </w:p>
        </w:tc>
        <w:tc>
          <w:tcPr>
            <w:tcW w:w="969" w:type="dxa"/>
            <w:shd w:val="clear" w:color="auto" w:fill="auto"/>
          </w:tcPr>
          <w:p w:rsidR="00E269F7" w:rsidRPr="00487E61" w:rsidRDefault="00E269F7" w:rsidP="00AE3416">
            <w:pPr>
              <w:spacing w:after="0" w:line="240" w:lineRule="auto"/>
              <w:jc w:val="center"/>
              <w:rPr>
                <w:rFonts w:ascii="Times New Roman" w:eastAsia="Calibri" w:hAnsi="Times New Roman" w:cs="Times New Roman"/>
              </w:rPr>
            </w:pPr>
            <w:r>
              <w:rPr>
                <w:rFonts w:ascii="Times New Roman" w:eastAsia="Calibri" w:hAnsi="Times New Roman" w:cs="Times New Roman"/>
              </w:rPr>
              <w:t>-</w:t>
            </w:r>
          </w:p>
        </w:tc>
        <w:tc>
          <w:tcPr>
            <w:tcW w:w="969" w:type="dxa"/>
          </w:tcPr>
          <w:p w:rsidR="00E269F7" w:rsidRPr="00487E61" w:rsidRDefault="005C5CC9" w:rsidP="00AE3416">
            <w:pPr>
              <w:spacing w:after="0" w:line="240" w:lineRule="auto"/>
              <w:jc w:val="center"/>
              <w:rPr>
                <w:rFonts w:ascii="Times New Roman" w:eastAsia="Calibri" w:hAnsi="Times New Roman" w:cs="Times New Roman"/>
              </w:rPr>
            </w:pPr>
            <w:r>
              <w:rPr>
                <w:rFonts w:ascii="Times New Roman" w:eastAsia="Calibri" w:hAnsi="Times New Roman" w:cs="Times New Roman"/>
              </w:rPr>
              <w:t>-</w:t>
            </w:r>
          </w:p>
        </w:tc>
        <w:tc>
          <w:tcPr>
            <w:tcW w:w="969" w:type="dxa"/>
          </w:tcPr>
          <w:p w:rsidR="00E269F7" w:rsidRPr="00487E61" w:rsidRDefault="005C5CC9" w:rsidP="00AE3416">
            <w:pPr>
              <w:spacing w:after="0" w:line="240" w:lineRule="auto"/>
              <w:jc w:val="center"/>
              <w:rPr>
                <w:rFonts w:ascii="Times New Roman" w:eastAsia="Calibri" w:hAnsi="Times New Roman" w:cs="Times New Roman"/>
              </w:rPr>
            </w:pPr>
            <w:r>
              <w:rPr>
                <w:rFonts w:ascii="Times New Roman" w:eastAsia="Calibri" w:hAnsi="Times New Roman" w:cs="Times New Roman"/>
              </w:rPr>
              <w:t>-</w:t>
            </w:r>
          </w:p>
        </w:tc>
        <w:tc>
          <w:tcPr>
            <w:tcW w:w="969" w:type="dxa"/>
          </w:tcPr>
          <w:p w:rsidR="00E269F7" w:rsidRPr="00487E61" w:rsidRDefault="005C5CC9" w:rsidP="00AE3416">
            <w:pPr>
              <w:spacing w:after="0" w:line="240" w:lineRule="auto"/>
              <w:jc w:val="center"/>
              <w:rPr>
                <w:rFonts w:ascii="Times New Roman" w:eastAsia="Calibri" w:hAnsi="Times New Roman" w:cs="Times New Roman"/>
              </w:rPr>
            </w:pPr>
            <w:r>
              <w:rPr>
                <w:rFonts w:ascii="Times New Roman" w:eastAsia="Calibri" w:hAnsi="Times New Roman" w:cs="Times New Roman"/>
              </w:rPr>
              <w:t>-</w:t>
            </w:r>
          </w:p>
        </w:tc>
      </w:tr>
      <w:tr w:rsidR="00E269F7" w:rsidRPr="00487E61" w:rsidTr="00E269F7">
        <w:trPr>
          <w:trHeight w:val="134"/>
        </w:trPr>
        <w:tc>
          <w:tcPr>
            <w:tcW w:w="534" w:type="dxa"/>
          </w:tcPr>
          <w:p w:rsidR="00E269F7" w:rsidRPr="00AE3416" w:rsidRDefault="00E269F7" w:rsidP="00AE3416">
            <w:pPr>
              <w:spacing w:after="0" w:line="240" w:lineRule="auto"/>
              <w:jc w:val="center"/>
              <w:rPr>
                <w:rFonts w:ascii="Times New Roman" w:hAnsi="Times New Roman" w:cs="Times New Roman"/>
              </w:rPr>
            </w:pPr>
            <w:r>
              <w:rPr>
                <w:rFonts w:ascii="Times New Roman" w:hAnsi="Times New Roman" w:cs="Times New Roman"/>
              </w:rPr>
              <w:t>7</w:t>
            </w:r>
          </w:p>
        </w:tc>
        <w:tc>
          <w:tcPr>
            <w:tcW w:w="3969" w:type="dxa"/>
            <w:shd w:val="clear" w:color="auto" w:fill="auto"/>
          </w:tcPr>
          <w:p w:rsidR="00E269F7" w:rsidRPr="00AE3416" w:rsidRDefault="00E269F7" w:rsidP="00D96DB0">
            <w:pPr>
              <w:snapToGrid w:val="0"/>
              <w:spacing w:after="0" w:line="240" w:lineRule="auto"/>
              <w:jc w:val="both"/>
              <w:rPr>
                <w:rFonts w:ascii="Times New Roman" w:eastAsia="Times New Roman" w:hAnsi="Times New Roman" w:cs="Times New Roman"/>
                <w:sz w:val="24"/>
                <w:szCs w:val="24"/>
              </w:rPr>
            </w:pPr>
            <w:r w:rsidRPr="00AE3416">
              <w:rPr>
                <w:rFonts w:ascii="Times New Roman" w:eastAsia="Times New Roman" w:hAnsi="Times New Roman" w:cs="Times New Roman"/>
                <w:sz w:val="24"/>
                <w:szCs w:val="24"/>
                <w:lang w:eastAsia="ru-RU"/>
              </w:rPr>
              <w:t>Максимальное использование при строительстве водопроводов из долговечных полиэтиленовых труб;</w:t>
            </w:r>
          </w:p>
        </w:tc>
        <w:tc>
          <w:tcPr>
            <w:tcW w:w="1275" w:type="dxa"/>
            <w:vMerge/>
            <w:shd w:val="clear" w:color="auto" w:fill="auto"/>
          </w:tcPr>
          <w:p w:rsidR="00E269F7" w:rsidRPr="00AE3416" w:rsidRDefault="00E269F7" w:rsidP="00AE3416">
            <w:pPr>
              <w:spacing w:after="0" w:line="240" w:lineRule="auto"/>
              <w:jc w:val="center"/>
              <w:rPr>
                <w:rFonts w:ascii="Times New Roman" w:eastAsia="Calibri" w:hAnsi="Times New Roman" w:cs="Times New Roman"/>
              </w:rPr>
            </w:pPr>
          </w:p>
        </w:tc>
        <w:tc>
          <w:tcPr>
            <w:tcW w:w="851" w:type="dxa"/>
            <w:shd w:val="clear" w:color="auto" w:fill="auto"/>
          </w:tcPr>
          <w:p w:rsidR="00E269F7" w:rsidRPr="00AE3416" w:rsidRDefault="00E269F7" w:rsidP="00AE3416">
            <w:pPr>
              <w:spacing w:after="0" w:line="240" w:lineRule="auto"/>
              <w:jc w:val="center"/>
              <w:rPr>
                <w:rFonts w:ascii="Times New Roman" w:eastAsia="Calibri" w:hAnsi="Times New Roman" w:cs="Times New Roman"/>
              </w:rPr>
            </w:pPr>
            <w:r>
              <w:rPr>
                <w:rFonts w:ascii="Times New Roman" w:eastAsia="Calibri" w:hAnsi="Times New Roman" w:cs="Times New Roman"/>
              </w:rPr>
              <w:t>-</w:t>
            </w:r>
          </w:p>
        </w:tc>
        <w:tc>
          <w:tcPr>
            <w:tcW w:w="567" w:type="dxa"/>
            <w:shd w:val="clear" w:color="auto" w:fill="auto"/>
          </w:tcPr>
          <w:p w:rsidR="00E269F7" w:rsidRPr="00AE3416" w:rsidRDefault="00E269F7" w:rsidP="00AE3416">
            <w:pPr>
              <w:spacing w:after="0" w:line="240" w:lineRule="auto"/>
              <w:jc w:val="center"/>
              <w:rPr>
                <w:rFonts w:ascii="Times New Roman" w:eastAsia="Calibri" w:hAnsi="Times New Roman" w:cs="Times New Roman"/>
              </w:rPr>
            </w:pPr>
            <w:r>
              <w:rPr>
                <w:rFonts w:ascii="Times New Roman" w:eastAsia="Calibri" w:hAnsi="Times New Roman" w:cs="Times New Roman"/>
              </w:rPr>
              <w:t>-</w:t>
            </w:r>
          </w:p>
        </w:tc>
        <w:tc>
          <w:tcPr>
            <w:tcW w:w="569" w:type="dxa"/>
            <w:shd w:val="clear" w:color="auto" w:fill="auto"/>
          </w:tcPr>
          <w:p w:rsidR="00E269F7" w:rsidRPr="00AE3416" w:rsidRDefault="00E269F7" w:rsidP="00AE3416">
            <w:pPr>
              <w:spacing w:after="0" w:line="240" w:lineRule="auto"/>
              <w:jc w:val="center"/>
              <w:rPr>
                <w:rFonts w:ascii="Times New Roman" w:eastAsia="Calibri" w:hAnsi="Times New Roman" w:cs="Times New Roman"/>
              </w:rPr>
            </w:pPr>
            <w:r>
              <w:rPr>
                <w:rFonts w:ascii="Times New Roman" w:eastAsia="Calibri" w:hAnsi="Times New Roman" w:cs="Times New Roman"/>
              </w:rPr>
              <w:t>-</w:t>
            </w:r>
          </w:p>
        </w:tc>
        <w:tc>
          <w:tcPr>
            <w:tcW w:w="1557" w:type="dxa"/>
            <w:shd w:val="clear" w:color="auto" w:fill="auto"/>
          </w:tcPr>
          <w:p w:rsidR="00E269F7" w:rsidRPr="00AE3416" w:rsidRDefault="00E269F7" w:rsidP="00AE3416">
            <w:pPr>
              <w:spacing w:after="0" w:line="240" w:lineRule="auto"/>
              <w:jc w:val="center"/>
              <w:rPr>
                <w:rFonts w:ascii="Times New Roman" w:eastAsia="Calibri" w:hAnsi="Times New Roman" w:cs="Times New Roman"/>
              </w:rPr>
            </w:pPr>
            <w:r>
              <w:rPr>
                <w:rFonts w:ascii="Times New Roman" w:eastAsia="Calibri" w:hAnsi="Times New Roman" w:cs="Times New Roman"/>
              </w:rPr>
              <w:t>-</w:t>
            </w:r>
          </w:p>
        </w:tc>
        <w:tc>
          <w:tcPr>
            <w:tcW w:w="763" w:type="dxa"/>
            <w:shd w:val="clear" w:color="auto" w:fill="auto"/>
          </w:tcPr>
          <w:p w:rsidR="00E269F7" w:rsidRPr="00AE3416" w:rsidRDefault="00E269F7" w:rsidP="00AE3416">
            <w:pPr>
              <w:spacing w:after="0" w:line="240" w:lineRule="auto"/>
              <w:jc w:val="center"/>
              <w:rPr>
                <w:rFonts w:ascii="Times New Roman" w:eastAsia="Calibri" w:hAnsi="Times New Roman" w:cs="Times New Roman"/>
              </w:rPr>
            </w:pPr>
            <w:r>
              <w:rPr>
                <w:rFonts w:ascii="Times New Roman" w:eastAsia="Calibri" w:hAnsi="Times New Roman" w:cs="Times New Roman"/>
              </w:rPr>
              <w:t>-</w:t>
            </w:r>
          </w:p>
        </w:tc>
        <w:tc>
          <w:tcPr>
            <w:tcW w:w="1026" w:type="dxa"/>
            <w:shd w:val="clear" w:color="auto" w:fill="auto"/>
          </w:tcPr>
          <w:p w:rsidR="00E269F7" w:rsidRPr="00487E61" w:rsidRDefault="00E269F7" w:rsidP="00AE3416">
            <w:pPr>
              <w:spacing w:after="0" w:line="240" w:lineRule="auto"/>
              <w:jc w:val="center"/>
              <w:rPr>
                <w:rFonts w:ascii="Times New Roman" w:eastAsia="Calibri" w:hAnsi="Times New Roman" w:cs="Times New Roman"/>
              </w:rPr>
            </w:pPr>
            <w:r>
              <w:rPr>
                <w:rFonts w:ascii="Times New Roman" w:eastAsia="Calibri" w:hAnsi="Times New Roman" w:cs="Times New Roman"/>
              </w:rPr>
              <w:t>-</w:t>
            </w:r>
          </w:p>
        </w:tc>
        <w:tc>
          <w:tcPr>
            <w:tcW w:w="1026" w:type="dxa"/>
            <w:shd w:val="clear" w:color="auto" w:fill="auto"/>
          </w:tcPr>
          <w:p w:rsidR="00E269F7" w:rsidRPr="00487E61" w:rsidRDefault="00E269F7" w:rsidP="00AE3416">
            <w:pPr>
              <w:spacing w:after="0" w:line="240" w:lineRule="auto"/>
              <w:jc w:val="center"/>
              <w:rPr>
                <w:rFonts w:ascii="Times New Roman" w:eastAsia="Calibri" w:hAnsi="Times New Roman" w:cs="Times New Roman"/>
              </w:rPr>
            </w:pPr>
            <w:r>
              <w:rPr>
                <w:rFonts w:ascii="Times New Roman" w:eastAsia="Calibri" w:hAnsi="Times New Roman" w:cs="Times New Roman"/>
              </w:rPr>
              <w:t>-</w:t>
            </w:r>
          </w:p>
        </w:tc>
        <w:tc>
          <w:tcPr>
            <w:tcW w:w="969" w:type="dxa"/>
            <w:shd w:val="clear" w:color="auto" w:fill="auto"/>
          </w:tcPr>
          <w:p w:rsidR="00E269F7" w:rsidRPr="00487E61" w:rsidRDefault="00E269F7" w:rsidP="00AE3416">
            <w:pPr>
              <w:spacing w:after="0" w:line="240" w:lineRule="auto"/>
              <w:jc w:val="center"/>
              <w:rPr>
                <w:rFonts w:ascii="Times New Roman" w:eastAsia="Calibri" w:hAnsi="Times New Roman" w:cs="Times New Roman"/>
              </w:rPr>
            </w:pPr>
            <w:r>
              <w:rPr>
                <w:rFonts w:ascii="Times New Roman" w:eastAsia="Calibri" w:hAnsi="Times New Roman" w:cs="Times New Roman"/>
              </w:rPr>
              <w:t>-</w:t>
            </w:r>
          </w:p>
        </w:tc>
        <w:tc>
          <w:tcPr>
            <w:tcW w:w="969" w:type="dxa"/>
          </w:tcPr>
          <w:p w:rsidR="00E269F7" w:rsidRPr="00487E61" w:rsidRDefault="005C5CC9" w:rsidP="00AE3416">
            <w:pPr>
              <w:spacing w:after="0" w:line="240" w:lineRule="auto"/>
              <w:jc w:val="center"/>
              <w:rPr>
                <w:rFonts w:ascii="Times New Roman" w:eastAsia="Calibri" w:hAnsi="Times New Roman" w:cs="Times New Roman"/>
              </w:rPr>
            </w:pPr>
            <w:r>
              <w:rPr>
                <w:rFonts w:ascii="Times New Roman" w:eastAsia="Calibri" w:hAnsi="Times New Roman" w:cs="Times New Roman"/>
              </w:rPr>
              <w:t>-</w:t>
            </w:r>
          </w:p>
        </w:tc>
        <w:tc>
          <w:tcPr>
            <w:tcW w:w="969" w:type="dxa"/>
          </w:tcPr>
          <w:p w:rsidR="00E269F7" w:rsidRPr="00487E61" w:rsidRDefault="005C5CC9" w:rsidP="00AE3416">
            <w:pPr>
              <w:spacing w:after="0" w:line="240" w:lineRule="auto"/>
              <w:jc w:val="center"/>
              <w:rPr>
                <w:rFonts w:ascii="Times New Roman" w:eastAsia="Calibri" w:hAnsi="Times New Roman" w:cs="Times New Roman"/>
              </w:rPr>
            </w:pPr>
            <w:r>
              <w:rPr>
                <w:rFonts w:ascii="Times New Roman" w:eastAsia="Calibri" w:hAnsi="Times New Roman" w:cs="Times New Roman"/>
              </w:rPr>
              <w:t>-</w:t>
            </w:r>
          </w:p>
        </w:tc>
        <w:tc>
          <w:tcPr>
            <w:tcW w:w="969" w:type="dxa"/>
          </w:tcPr>
          <w:p w:rsidR="00E269F7" w:rsidRPr="00487E61" w:rsidRDefault="005C5CC9" w:rsidP="00AE3416">
            <w:pPr>
              <w:spacing w:after="0" w:line="240" w:lineRule="auto"/>
              <w:jc w:val="center"/>
              <w:rPr>
                <w:rFonts w:ascii="Times New Roman" w:eastAsia="Calibri" w:hAnsi="Times New Roman" w:cs="Times New Roman"/>
              </w:rPr>
            </w:pPr>
            <w:r>
              <w:rPr>
                <w:rFonts w:ascii="Times New Roman" w:eastAsia="Calibri" w:hAnsi="Times New Roman" w:cs="Times New Roman"/>
              </w:rPr>
              <w:t>-</w:t>
            </w:r>
          </w:p>
        </w:tc>
      </w:tr>
      <w:tr w:rsidR="00E269F7" w:rsidRPr="00487E61" w:rsidTr="00E269F7">
        <w:trPr>
          <w:trHeight w:val="278"/>
        </w:trPr>
        <w:tc>
          <w:tcPr>
            <w:tcW w:w="534" w:type="dxa"/>
          </w:tcPr>
          <w:p w:rsidR="00E269F7" w:rsidRPr="00AE3416" w:rsidRDefault="00E269F7" w:rsidP="00AE3416">
            <w:pPr>
              <w:spacing w:after="0" w:line="240" w:lineRule="auto"/>
              <w:jc w:val="center"/>
              <w:rPr>
                <w:rFonts w:ascii="Times New Roman" w:hAnsi="Times New Roman" w:cs="Times New Roman"/>
              </w:rPr>
            </w:pPr>
            <w:r>
              <w:rPr>
                <w:rFonts w:ascii="Times New Roman" w:hAnsi="Times New Roman" w:cs="Times New Roman"/>
              </w:rPr>
              <w:t>8</w:t>
            </w:r>
          </w:p>
        </w:tc>
        <w:tc>
          <w:tcPr>
            <w:tcW w:w="3969" w:type="dxa"/>
            <w:shd w:val="clear" w:color="auto" w:fill="auto"/>
          </w:tcPr>
          <w:p w:rsidR="00E269F7" w:rsidRPr="00AE3416" w:rsidRDefault="00E269F7" w:rsidP="00D96DB0">
            <w:pPr>
              <w:snapToGrid w:val="0"/>
              <w:spacing w:after="0" w:line="240" w:lineRule="auto"/>
              <w:jc w:val="both"/>
              <w:rPr>
                <w:rFonts w:ascii="Times New Roman" w:eastAsia="Times New Roman" w:hAnsi="Times New Roman" w:cs="Times New Roman"/>
                <w:sz w:val="24"/>
                <w:szCs w:val="24"/>
              </w:rPr>
            </w:pPr>
            <w:r w:rsidRPr="00AE3416">
              <w:rPr>
                <w:rFonts w:ascii="Times New Roman" w:eastAsia="Times New Roman" w:hAnsi="Times New Roman" w:cs="Times New Roman"/>
                <w:sz w:val="24"/>
                <w:szCs w:val="24"/>
                <w:lang w:eastAsia="ru-RU"/>
              </w:rPr>
              <w:t>Внедрение энергосберегающих технологий, приборов учёта и регулирования потребления энергоресурсов на объектах водоснабжения;</w:t>
            </w:r>
          </w:p>
        </w:tc>
        <w:tc>
          <w:tcPr>
            <w:tcW w:w="1275" w:type="dxa"/>
            <w:vMerge/>
            <w:shd w:val="clear" w:color="auto" w:fill="auto"/>
          </w:tcPr>
          <w:p w:rsidR="00E269F7" w:rsidRPr="00AE3416" w:rsidRDefault="00E269F7" w:rsidP="00AE3416">
            <w:pPr>
              <w:spacing w:after="0" w:line="240" w:lineRule="auto"/>
              <w:jc w:val="center"/>
              <w:rPr>
                <w:rFonts w:ascii="Times New Roman" w:eastAsia="Calibri" w:hAnsi="Times New Roman" w:cs="Times New Roman"/>
              </w:rPr>
            </w:pPr>
          </w:p>
        </w:tc>
        <w:tc>
          <w:tcPr>
            <w:tcW w:w="851" w:type="dxa"/>
            <w:shd w:val="clear" w:color="auto" w:fill="auto"/>
          </w:tcPr>
          <w:p w:rsidR="00E269F7" w:rsidRPr="00AE3416" w:rsidRDefault="00E269F7" w:rsidP="00AE3416">
            <w:pPr>
              <w:spacing w:after="0" w:line="240" w:lineRule="auto"/>
              <w:jc w:val="center"/>
              <w:rPr>
                <w:rFonts w:ascii="Times New Roman" w:eastAsia="Calibri" w:hAnsi="Times New Roman" w:cs="Times New Roman"/>
              </w:rPr>
            </w:pPr>
            <w:r w:rsidRPr="00AE3416">
              <w:rPr>
                <w:rFonts w:ascii="Times New Roman" w:eastAsia="Calibri" w:hAnsi="Times New Roman" w:cs="Times New Roman"/>
              </w:rPr>
              <w:t>50</w:t>
            </w:r>
            <w:r>
              <w:rPr>
                <w:rFonts w:ascii="Times New Roman" w:eastAsia="Calibri" w:hAnsi="Times New Roman" w:cs="Times New Roman"/>
              </w:rPr>
              <w:t>4</w:t>
            </w:r>
          </w:p>
        </w:tc>
        <w:tc>
          <w:tcPr>
            <w:tcW w:w="567" w:type="dxa"/>
            <w:shd w:val="clear" w:color="auto" w:fill="auto"/>
          </w:tcPr>
          <w:p w:rsidR="00E269F7" w:rsidRPr="00AE3416" w:rsidRDefault="00E269F7" w:rsidP="00AE3416">
            <w:pPr>
              <w:spacing w:after="0" w:line="240" w:lineRule="auto"/>
              <w:jc w:val="center"/>
              <w:rPr>
                <w:rFonts w:ascii="Times New Roman" w:eastAsia="Calibri" w:hAnsi="Times New Roman" w:cs="Times New Roman"/>
              </w:rPr>
            </w:pPr>
            <w:r w:rsidRPr="00AE3416">
              <w:rPr>
                <w:rFonts w:ascii="Times New Roman" w:eastAsia="Calibri" w:hAnsi="Times New Roman" w:cs="Times New Roman"/>
              </w:rPr>
              <w:t>05</w:t>
            </w:r>
          </w:p>
        </w:tc>
        <w:tc>
          <w:tcPr>
            <w:tcW w:w="569" w:type="dxa"/>
            <w:shd w:val="clear" w:color="auto" w:fill="auto"/>
          </w:tcPr>
          <w:p w:rsidR="00E269F7" w:rsidRPr="00AE3416" w:rsidRDefault="00E269F7" w:rsidP="00AE3416">
            <w:pPr>
              <w:spacing w:after="0" w:line="240" w:lineRule="auto"/>
              <w:jc w:val="center"/>
              <w:rPr>
                <w:rFonts w:ascii="Times New Roman" w:eastAsia="Calibri" w:hAnsi="Times New Roman" w:cs="Times New Roman"/>
              </w:rPr>
            </w:pPr>
            <w:r w:rsidRPr="00AE3416">
              <w:rPr>
                <w:rFonts w:ascii="Times New Roman" w:eastAsia="Calibri" w:hAnsi="Times New Roman" w:cs="Times New Roman"/>
              </w:rPr>
              <w:t>02</w:t>
            </w:r>
          </w:p>
        </w:tc>
        <w:tc>
          <w:tcPr>
            <w:tcW w:w="1557" w:type="dxa"/>
            <w:shd w:val="clear" w:color="auto" w:fill="auto"/>
          </w:tcPr>
          <w:p w:rsidR="00E269F7" w:rsidRPr="00AE3416" w:rsidRDefault="00E269F7" w:rsidP="00C953EE">
            <w:pPr>
              <w:spacing w:after="0" w:line="240" w:lineRule="auto"/>
              <w:jc w:val="center"/>
              <w:rPr>
                <w:rFonts w:ascii="Times New Roman" w:eastAsia="Calibri" w:hAnsi="Times New Roman" w:cs="Times New Roman"/>
              </w:rPr>
            </w:pPr>
            <w:r>
              <w:rPr>
                <w:rFonts w:ascii="Times New Roman" w:eastAsia="Calibri" w:hAnsi="Times New Roman" w:cs="Times New Roman"/>
              </w:rPr>
              <w:t>6</w:t>
            </w:r>
            <w:r w:rsidRPr="00AE3416">
              <w:rPr>
                <w:rFonts w:ascii="Times New Roman" w:eastAsia="Calibri" w:hAnsi="Times New Roman" w:cs="Times New Roman"/>
              </w:rPr>
              <w:t>3</w:t>
            </w:r>
            <w:r>
              <w:rPr>
                <w:rFonts w:ascii="Times New Roman" w:eastAsia="Calibri" w:hAnsi="Times New Roman" w:cs="Times New Roman"/>
              </w:rPr>
              <w:t>000</w:t>
            </w:r>
            <w:r w:rsidR="00C953EE">
              <w:rPr>
                <w:rFonts w:ascii="Times New Roman" w:eastAsia="Calibri" w:hAnsi="Times New Roman" w:cs="Times New Roman"/>
              </w:rPr>
              <w:t>20010</w:t>
            </w:r>
          </w:p>
        </w:tc>
        <w:tc>
          <w:tcPr>
            <w:tcW w:w="763" w:type="dxa"/>
            <w:shd w:val="clear" w:color="auto" w:fill="auto"/>
          </w:tcPr>
          <w:p w:rsidR="00E269F7" w:rsidRPr="00AE3416" w:rsidRDefault="00E269F7" w:rsidP="00AE3416">
            <w:pPr>
              <w:spacing w:after="0" w:line="240" w:lineRule="auto"/>
              <w:jc w:val="center"/>
              <w:rPr>
                <w:rFonts w:ascii="Times New Roman" w:eastAsia="Calibri" w:hAnsi="Times New Roman" w:cs="Times New Roman"/>
              </w:rPr>
            </w:pPr>
            <w:r w:rsidRPr="00AE3416">
              <w:rPr>
                <w:rFonts w:ascii="Times New Roman" w:eastAsia="Calibri" w:hAnsi="Times New Roman" w:cs="Times New Roman"/>
              </w:rPr>
              <w:t>244</w:t>
            </w:r>
          </w:p>
        </w:tc>
        <w:tc>
          <w:tcPr>
            <w:tcW w:w="1026" w:type="dxa"/>
            <w:shd w:val="clear" w:color="auto" w:fill="auto"/>
          </w:tcPr>
          <w:p w:rsidR="00E269F7" w:rsidRPr="00487E61" w:rsidRDefault="00E269F7" w:rsidP="00AE3416">
            <w:pPr>
              <w:spacing w:after="0" w:line="240" w:lineRule="auto"/>
              <w:jc w:val="center"/>
              <w:rPr>
                <w:rFonts w:ascii="Times New Roman" w:eastAsia="Calibri" w:hAnsi="Times New Roman" w:cs="Times New Roman"/>
              </w:rPr>
            </w:pPr>
            <w:r w:rsidRPr="00487E61">
              <w:rPr>
                <w:rFonts w:ascii="Times New Roman" w:eastAsia="Calibri" w:hAnsi="Times New Roman" w:cs="Times New Roman"/>
              </w:rPr>
              <w:t>5</w:t>
            </w:r>
          </w:p>
        </w:tc>
        <w:tc>
          <w:tcPr>
            <w:tcW w:w="1026" w:type="dxa"/>
            <w:shd w:val="clear" w:color="auto" w:fill="auto"/>
          </w:tcPr>
          <w:p w:rsidR="00E269F7" w:rsidRPr="00487E61" w:rsidRDefault="00E269F7" w:rsidP="00AE3416">
            <w:pPr>
              <w:spacing w:after="0" w:line="240" w:lineRule="auto"/>
              <w:jc w:val="center"/>
              <w:rPr>
                <w:rFonts w:ascii="Times New Roman" w:eastAsia="Calibri" w:hAnsi="Times New Roman" w:cs="Times New Roman"/>
              </w:rPr>
            </w:pPr>
            <w:r w:rsidRPr="00487E61">
              <w:rPr>
                <w:rFonts w:ascii="Times New Roman" w:eastAsia="Calibri" w:hAnsi="Times New Roman" w:cs="Times New Roman"/>
              </w:rPr>
              <w:t>5</w:t>
            </w:r>
          </w:p>
        </w:tc>
        <w:tc>
          <w:tcPr>
            <w:tcW w:w="969" w:type="dxa"/>
            <w:shd w:val="clear" w:color="auto" w:fill="auto"/>
          </w:tcPr>
          <w:p w:rsidR="00E269F7" w:rsidRPr="00487E61" w:rsidRDefault="00E269F7" w:rsidP="00AE3416">
            <w:pPr>
              <w:spacing w:after="0" w:line="240" w:lineRule="auto"/>
              <w:jc w:val="center"/>
              <w:rPr>
                <w:rFonts w:ascii="Times New Roman" w:eastAsia="Calibri" w:hAnsi="Times New Roman" w:cs="Times New Roman"/>
              </w:rPr>
            </w:pPr>
            <w:r w:rsidRPr="00487E61">
              <w:rPr>
                <w:rFonts w:ascii="Times New Roman" w:eastAsia="Calibri" w:hAnsi="Times New Roman" w:cs="Times New Roman"/>
              </w:rPr>
              <w:t>5</w:t>
            </w:r>
          </w:p>
        </w:tc>
        <w:tc>
          <w:tcPr>
            <w:tcW w:w="969" w:type="dxa"/>
          </w:tcPr>
          <w:p w:rsidR="00E269F7" w:rsidRPr="00487E61" w:rsidRDefault="00E269F7" w:rsidP="00AE3416">
            <w:pPr>
              <w:spacing w:after="0" w:line="240" w:lineRule="auto"/>
              <w:jc w:val="center"/>
              <w:rPr>
                <w:rFonts w:ascii="Times New Roman" w:eastAsia="Calibri" w:hAnsi="Times New Roman" w:cs="Times New Roman"/>
              </w:rPr>
            </w:pPr>
            <w:r>
              <w:rPr>
                <w:rFonts w:ascii="Times New Roman" w:eastAsia="Calibri" w:hAnsi="Times New Roman" w:cs="Times New Roman"/>
              </w:rPr>
              <w:t>5</w:t>
            </w:r>
          </w:p>
        </w:tc>
        <w:tc>
          <w:tcPr>
            <w:tcW w:w="969" w:type="dxa"/>
          </w:tcPr>
          <w:p w:rsidR="00E269F7" w:rsidRPr="00487E61" w:rsidRDefault="00E269F7" w:rsidP="00AE3416">
            <w:pPr>
              <w:spacing w:after="0" w:line="240" w:lineRule="auto"/>
              <w:jc w:val="center"/>
              <w:rPr>
                <w:rFonts w:ascii="Times New Roman" w:eastAsia="Calibri" w:hAnsi="Times New Roman" w:cs="Times New Roman"/>
              </w:rPr>
            </w:pPr>
            <w:r>
              <w:rPr>
                <w:rFonts w:ascii="Times New Roman" w:eastAsia="Calibri" w:hAnsi="Times New Roman" w:cs="Times New Roman"/>
              </w:rPr>
              <w:t>5</w:t>
            </w:r>
          </w:p>
        </w:tc>
        <w:tc>
          <w:tcPr>
            <w:tcW w:w="969" w:type="dxa"/>
          </w:tcPr>
          <w:p w:rsidR="00E269F7" w:rsidRPr="00487E61" w:rsidRDefault="002579EF" w:rsidP="00AE3416">
            <w:pPr>
              <w:spacing w:after="0" w:line="240" w:lineRule="auto"/>
              <w:jc w:val="center"/>
              <w:rPr>
                <w:rFonts w:ascii="Times New Roman" w:eastAsia="Calibri" w:hAnsi="Times New Roman" w:cs="Times New Roman"/>
              </w:rPr>
            </w:pPr>
            <w:r>
              <w:rPr>
                <w:rFonts w:ascii="Times New Roman" w:eastAsia="Calibri" w:hAnsi="Times New Roman" w:cs="Times New Roman"/>
              </w:rPr>
              <w:t>5</w:t>
            </w:r>
            <w:r w:rsidR="00E269F7">
              <w:rPr>
                <w:rFonts w:ascii="Times New Roman" w:eastAsia="Calibri" w:hAnsi="Times New Roman" w:cs="Times New Roman"/>
              </w:rPr>
              <w:t>5</w:t>
            </w:r>
          </w:p>
        </w:tc>
      </w:tr>
      <w:tr w:rsidR="00E269F7" w:rsidRPr="00487E61" w:rsidTr="00E269F7">
        <w:trPr>
          <w:trHeight w:val="278"/>
        </w:trPr>
        <w:tc>
          <w:tcPr>
            <w:tcW w:w="534" w:type="dxa"/>
          </w:tcPr>
          <w:p w:rsidR="00E269F7" w:rsidRPr="00AE3416" w:rsidRDefault="00E269F7" w:rsidP="00AE3416">
            <w:pPr>
              <w:spacing w:after="0" w:line="240" w:lineRule="auto"/>
              <w:jc w:val="center"/>
              <w:rPr>
                <w:rFonts w:ascii="Times New Roman" w:hAnsi="Times New Roman" w:cs="Times New Roman"/>
              </w:rPr>
            </w:pPr>
            <w:r>
              <w:rPr>
                <w:rFonts w:ascii="Times New Roman" w:hAnsi="Times New Roman" w:cs="Times New Roman"/>
              </w:rPr>
              <w:t>9</w:t>
            </w:r>
          </w:p>
        </w:tc>
        <w:tc>
          <w:tcPr>
            <w:tcW w:w="3969" w:type="dxa"/>
            <w:shd w:val="clear" w:color="auto" w:fill="auto"/>
          </w:tcPr>
          <w:p w:rsidR="00E269F7" w:rsidRPr="00AE3416" w:rsidRDefault="00E269F7" w:rsidP="00154CA4">
            <w:pPr>
              <w:snapToGrid w:val="0"/>
              <w:spacing w:after="0" w:line="240" w:lineRule="auto"/>
              <w:jc w:val="both"/>
              <w:rPr>
                <w:rFonts w:ascii="Times New Roman" w:eastAsia="Times New Roman" w:hAnsi="Times New Roman" w:cs="Times New Roman"/>
                <w:sz w:val="24"/>
                <w:szCs w:val="24"/>
              </w:rPr>
            </w:pPr>
            <w:r w:rsidRPr="00AE3416">
              <w:rPr>
                <w:rFonts w:ascii="Times New Roman" w:eastAsia="Times New Roman" w:hAnsi="Times New Roman" w:cs="Times New Roman"/>
                <w:sz w:val="24"/>
                <w:szCs w:val="24"/>
                <w:lang w:eastAsia="ru-RU"/>
              </w:rPr>
              <w:t>Ремонт водозаборных скважин и водонапорных баше</w:t>
            </w:r>
            <w:r>
              <w:rPr>
                <w:rFonts w:ascii="Times New Roman" w:eastAsia="Times New Roman" w:hAnsi="Times New Roman" w:cs="Times New Roman"/>
                <w:sz w:val="24"/>
                <w:szCs w:val="24"/>
                <w:lang w:eastAsia="ru-RU"/>
              </w:rPr>
              <w:t>н в с</w:t>
            </w:r>
            <w:proofErr w:type="gramStart"/>
            <w:r>
              <w:rPr>
                <w:rFonts w:ascii="Times New Roman" w:eastAsia="Times New Roman" w:hAnsi="Times New Roman" w:cs="Times New Roman"/>
                <w:sz w:val="24"/>
                <w:szCs w:val="24"/>
                <w:lang w:eastAsia="ru-RU"/>
              </w:rPr>
              <w:t>.С</w:t>
            </w:r>
            <w:proofErr w:type="gramEnd"/>
            <w:r>
              <w:rPr>
                <w:rFonts w:ascii="Times New Roman" w:eastAsia="Times New Roman" w:hAnsi="Times New Roman" w:cs="Times New Roman"/>
                <w:sz w:val="24"/>
                <w:szCs w:val="24"/>
                <w:lang w:eastAsia="ru-RU"/>
              </w:rPr>
              <w:t>тарая Шентала</w:t>
            </w:r>
          </w:p>
        </w:tc>
        <w:tc>
          <w:tcPr>
            <w:tcW w:w="1275" w:type="dxa"/>
            <w:vMerge/>
            <w:shd w:val="clear" w:color="auto" w:fill="auto"/>
          </w:tcPr>
          <w:p w:rsidR="00E269F7" w:rsidRPr="00AE3416" w:rsidRDefault="00E269F7" w:rsidP="00AE3416">
            <w:pPr>
              <w:spacing w:after="0" w:line="240" w:lineRule="auto"/>
              <w:jc w:val="center"/>
              <w:rPr>
                <w:rFonts w:ascii="Times New Roman" w:eastAsia="Calibri" w:hAnsi="Times New Roman" w:cs="Times New Roman"/>
              </w:rPr>
            </w:pPr>
          </w:p>
        </w:tc>
        <w:tc>
          <w:tcPr>
            <w:tcW w:w="851" w:type="dxa"/>
            <w:shd w:val="clear" w:color="auto" w:fill="auto"/>
          </w:tcPr>
          <w:p w:rsidR="00E269F7" w:rsidRPr="00AE3416" w:rsidRDefault="00E269F7" w:rsidP="00AE3416">
            <w:pPr>
              <w:spacing w:after="0" w:line="240" w:lineRule="auto"/>
              <w:jc w:val="center"/>
              <w:rPr>
                <w:rFonts w:ascii="Times New Roman" w:eastAsia="Calibri" w:hAnsi="Times New Roman" w:cs="Times New Roman"/>
              </w:rPr>
            </w:pPr>
            <w:r>
              <w:rPr>
                <w:rFonts w:ascii="Times New Roman" w:eastAsia="Calibri" w:hAnsi="Times New Roman" w:cs="Times New Roman"/>
              </w:rPr>
              <w:t>-</w:t>
            </w:r>
          </w:p>
        </w:tc>
        <w:tc>
          <w:tcPr>
            <w:tcW w:w="567" w:type="dxa"/>
            <w:shd w:val="clear" w:color="auto" w:fill="auto"/>
          </w:tcPr>
          <w:p w:rsidR="00E269F7" w:rsidRPr="00AE3416" w:rsidRDefault="00E269F7" w:rsidP="00AE3416">
            <w:pPr>
              <w:spacing w:after="0" w:line="240" w:lineRule="auto"/>
              <w:jc w:val="center"/>
              <w:rPr>
                <w:rFonts w:ascii="Times New Roman" w:eastAsia="Calibri" w:hAnsi="Times New Roman" w:cs="Times New Roman"/>
              </w:rPr>
            </w:pPr>
            <w:r>
              <w:rPr>
                <w:rFonts w:ascii="Times New Roman" w:eastAsia="Calibri" w:hAnsi="Times New Roman" w:cs="Times New Roman"/>
              </w:rPr>
              <w:t>-</w:t>
            </w:r>
          </w:p>
        </w:tc>
        <w:tc>
          <w:tcPr>
            <w:tcW w:w="569" w:type="dxa"/>
            <w:shd w:val="clear" w:color="auto" w:fill="auto"/>
          </w:tcPr>
          <w:p w:rsidR="00E269F7" w:rsidRPr="00AE3416" w:rsidRDefault="00E269F7" w:rsidP="00AE3416">
            <w:pPr>
              <w:spacing w:after="0" w:line="240" w:lineRule="auto"/>
              <w:jc w:val="center"/>
              <w:rPr>
                <w:rFonts w:ascii="Times New Roman" w:eastAsia="Calibri" w:hAnsi="Times New Roman" w:cs="Times New Roman"/>
              </w:rPr>
            </w:pPr>
            <w:r>
              <w:rPr>
                <w:rFonts w:ascii="Times New Roman" w:eastAsia="Calibri" w:hAnsi="Times New Roman" w:cs="Times New Roman"/>
              </w:rPr>
              <w:t>-</w:t>
            </w:r>
          </w:p>
        </w:tc>
        <w:tc>
          <w:tcPr>
            <w:tcW w:w="1557" w:type="dxa"/>
            <w:shd w:val="clear" w:color="auto" w:fill="auto"/>
          </w:tcPr>
          <w:p w:rsidR="00E269F7" w:rsidRPr="00AE3416" w:rsidRDefault="00E269F7" w:rsidP="00AE3416">
            <w:pPr>
              <w:spacing w:after="0" w:line="240" w:lineRule="auto"/>
              <w:jc w:val="center"/>
              <w:rPr>
                <w:rFonts w:ascii="Times New Roman" w:eastAsia="Calibri" w:hAnsi="Times New Roman" w:cs="Times New Roman"/>
              </w:rPr>
            </w:pPr>
            <w:r>
              <w:rPr>
                <w:rFonts w:ascii="Times New Roman" w:eastAsia="Calibri" w:hAnsi="Times New Roman" w:cs="Times New Roman"/>
              </w:rPr>
              <w:t>-</w:t>
            </w:r>
          </w:p>
        </w:tc>
        <w:tc>
          <w:tcPr>
            <w:tcW w:w="763" w:type="dxa"/>
            <w:shd w:val="clear" w:color="auto" w:fill="auto"/>
          </w:tcPr>
          <w:p w:rsidR="00E269F7" w:rsidRPr="00AE3416" w:rsidRDefault="00E269F7" w:rsidP="00AE3416">
            <w:pPr>
              <w:spacing w:after="0" w:line="240" w:lineRule="auto"/>
              <w:jc w:val="center"/>
              <w:rPr>
                <w:rFonts w:ascii="Times New Roman" w:eastAsia="Calibri" w:hAnsi="Times New Roman" w:cs="Times New Roman"/>
              </w:rPr>
            </w:pPr>
            <w:r>
              <w:rPr>
                <w:rFonts w:ascii="Times New Roman" w:eastAsia="Calibri" w:hAnsi="Times New Roman" w:cs="Times New Roman"/>
              </w:rPr>
              <w:t>-</w:t>
            </w:r>
          </w:p>
        </w:tc>
        <w:tc>
          <w:tcPr>
            <w:tcW w:w="1026" w:type="dxa"/>
            <w:shd w:val="clear" w:color="auto" w:fill="auto"/>
          </w:tcPr>
          <w:p w:rsidR="00E269F7" w:rsidRPr="00487E61" w:rsidRDefault="00E269F7" w:rsidP="00AE3416">
            <w:pPr>
              <w:spacing w:after="0" w:line="240" w:lineRule="auto"/>
              <w:jc w:val="center"/>
              <w:rPr>
                <w:rFonts w:ascii="Times New Roman" w:eastAsia="Calibri" w:hAnsi="Times New Roman" w:cs="Times New Roman"/>
              </w:rPr>
            </w:pPr>
            <w:r w:rsidRPr="00487E61">
              <w:rPr>
                <w:rFonts w:ascii="Times New Roman" w:eastAsia="Calibri" w:hAnsi="Times New Roman" w:cs="Times New Roman"/>
              </w:rPr>
              <w:t>-</w:t>
            </w:r>
          </w:p>
        </w:tc>
        <w:tc>
          <w:tcPr>
            <w:tcW w:w="1026" w:type="dxa"/>
            <w:shd w:val="clear" w:color="auto" w:fill="auto"/>
          </w:tcPr>
          <w:p w:rsidR="00E269F7" w:rsidRPr="00487E61" w:rsidRDefault="00E269F7" w:rsidP="00AE3416">
            <w:pPr>
              <w:spacing w:after="0" w:line="240" w:lineRule="auto"/>
              <w:jc w:val="center"/>
              <w:rPr>
                <w:rFonts w:ascii="Times New Roman" w:eastAsia="Calibri" w:hAnsi="Times New Roman" w:cs="Times New Roman"/>
              </w:rPr>
            </w:pPr>
            <w:r w:rsidRPr="00487E61">
              <w:rPr>
                <w:rFonts w:ascii="Times New Roman" w:eastAsia="Calibri" w:hAnsi="Times New Roman" w:cs="Times New Roman"/>
              </w:rPr>
              <w:t>-</w:t>
            </w:r>
          </w:p>
        </w:tc>
        <w:tc>
          <w:tcPr>
            <w:tcW w:w="969" w:type="dxa"/>
            <w:shd w:val="clear" w:color="auto" w:fill="auto"/>
          </w:tcPr>
          <w:p w:rsidR="00E269F7" w:rsidRPr="00487E61" w:rsidRDefault="00E269F7" w:rsidP="00AE3416">
            <w:pPr>
              <w:spacing w:after="0" w:line="240" w:lineRule="auto"/>
              <w:jc w:val="center"/>
              <w:rPr>
                <w:rFonts w:ascii="Times New Roman" w:eastAsia="Calibri" w:hAnsi="Times New Roman" w:cs="Times New Roman"/>
              </w:rPr>
            </w:pPr>
            <w:r w:rsidRPr="00487E61">
              <w:rPr>
                <w:rFonts w:ascii="Times New Roman" w:eastAsia="Calibri" w:hAnsi="Times New Roman" w:cs="Times New Roman"/>
              </w:rPr>
              <w:t>-</w:t>
            </w:r>
          </w:p>
        </w:tc>
        <w:tc>
          <w:tcPr>
            <w:tcW w:w="969" w:type="dxa"/>
          </w:tcPr>
          <w:p w:rsidR="00E269F7" w:rsidRPr="00487E61" w:rsidRDefault="005C5CC9" w:rsidP="00AE3416">
            <w:pPr>
              <w:spacing w:after="0" w:line="240" w:lineRule="auto"/>
              <w:jc w:val="center"/>
              <w:rPr>
                <w:rFonts w:ascii="Times New Roman" w:eastAsia="Calibri" w:hAnsi="Times New Roman" w:cs="Times New Roman"/>
              </w:rPr>
            </w:pPr>
            <w:r>
              <w:rPr>
                <w:rFonts w:ascii="Times New Roman" w:eastAsia="Calibri" w:hAnsi="Times New Roman" w:cs="Times New Roman"/>
              </w:rPr>
              <w:t>-</w:t>
            </w:r>
          </w:p>
        </w:tc>
        <w:tc>
          <w:tcPr>
            <w:tcW w:w="969" w:type="dxa"/>
          </w:tcPr>
          <w:p w:rsidR="00E269F7" w:rsidRPr="00487E61" w:rsidRDefault="005C5CC9" w:rsidP="00AE3416">
            <w:pPr>
              <w:spacing w:after="0" w:line="240" w:lineRule="auto"/>
              <w:jc w:val="center"/>
              <w:rPr>
                <w:rFonts w:ascii="Times New Roman" w:eastAsia="Calibri" w:hAnsi="Times New Roman" w:cs="Times New Roman"/>
              </w:rPr>
            </w:pPr>
            <w:r>
              <w:rPr>
                <w:rFonts w:ascii="Times New Roman" w:eastAsia="Calibri" w:hAnsi="Times New Roman" w:cs="Times New Roman"/>
              </w:rPr>
              <w:t>-</w:t>
            </w:r>
          </w:p>
        </w:tc>
        <w:tc>
          <w:tcPr>
            <w:tcW w:w="969" w:type="dxa"/>
          </w:tcPr>
          <w:p w:rsidR="00E269F7" w:rsidRPr="00487E61" w:rsidRDefault="005C5CC9" w:rsidP="00AE3416">
            <w:pPr>
              <w:spacing w:after="0" w:line="240" w:lineRule="auto"/>
              <w:jc w:val="center"/>
              <w:rPr>
                <w:rFonts w:ascii="Times New Roman" w:eastAsia="Calibri" w:hAnsi="Times New Roman" w:cs="Times New Roman"/>
              </w:rPr>
            </w:pPr>
            <w:r>
              <w:rPr>
                <w:rFonts w:ascii="Times New Roman" w:eastAsia="Calibri" w:hAnsi="Times New Roman" w:cs="Times New Roman"/>
              </w:rPr>
              <w:t>-</w:t>
            </w:r>
          </w:p>
        </w:tc>
      </w:tr>
      <w:tr w:rsidR="00E269F7" w:rsidRPr="00487E61" w:rsidTr="00E269F7">
        <w:trPr>
          <w:trHeight w:val="278"/>
        </w:trPr>
        <w:tc>
          <w:tcPr>
            <w:tcW w:w="534" w:type="dxa"/>
            <w:vMerge w:val="restart"/>
          </w:tcPr>
          <w:p w:rsidR="00E269F7" w:rsidRPr="00AE3416" w:rsidRDefault="00E269F7" w:rsidP="00AE3416">
            <w:pPr>
              <w:spacing w:after="0" w:line="240" w:lineRule="auto"/>
              <w:jc w:val="center"/>
              <w:rPr>
                <w:rFonts w:ascii="Times New Roman" w:hAnsi="Times New Roman" w:cs="Times New Roman"/>
              </w:rPr>
            </w:pPr>
            <w:r>
              <w:rPr>
                <w:rFonts w:ascii="Times New Roman" w:hAnsi="Times New Roman" w:cs="Times New Roman"/>
              </w:rPr>
              <w:t>10</w:t>
            </w:r>
          </w:p>
        </w:tc>
        <w:tc>
          <w:tcPr>
            <w:tcW w:w="3969" w:type="dxa"/>
            <w:vMerge w:val="restart"/>
            <w:shd w:val="clear" w:color="auto" w:fill="auto"/>
          </w:tcPr>
          <w:p w:rsidR="00E269F7" w:rsidRPr="00AE3416" w:rsidRDefault="00E269F7" w:rsidP="00D96DB0">
            <w:pPr>
              <w:snapToGri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Содержание мест захоронения</w:t>
            </w:r>
          </w:p>
        </w:tc>
        <w:tc>
          <w:tcPr>
            <w:tcW w:w="1275" w:type="dxa"/>
            <w:vMerge w:val="restart"/>
            <w:shd w:val="clear" w:color="auto" w:fill="auto"/>
          </w:tcPr>
          <w:p w:rsidR="00E269F7" w:rsidRPr="00AE3416" w:rsidRDefault="00E269F7" w:rsidP="00D96DB0">
            <w:pPr>
              <w:spacing w:after="0" w:line="240" w:lineRule="auto"/>
              <w:jc w:val="center"/>
              <w:rPr>
                <w:rFonts w:ascii="Times New Roman" w:eastAsia="Calibri" w:hAnsi="Times New Roman" w:cs="Times New Roman"/>
              </w:rPr>
            </w:pPr>
            <w:r w:rsidRPr="00AE3416">
              <w:rPr>
                <w:rFonts w:ascii="Times New Roman" w:eastAsia="Calibri" w:hAnsi="Times New Roman" w:cs="Times New Roman"/>
              </w:rPr>
              <w:t xml:space="preserve">АСП </w:t>
            </w:r>
            <w:r>
              <w:rPr>
                <w:rFonts w:ascii="Times New Roman" w:eastAsia="Calibri" w:hAnsi="Times New Roman" w:cs="Times New Roman"/>
              </w:rPr>
              <w:t>Старая Шентал</w:t>
            </w:r>
            <w:r w:rsidRPr="00AE3416">
              <w:rPr>
                <w:rFonts w:ascii="Times New Roman" w:eastAsia="Calibri" w:hAnsi="Times New Roman" w:cs="Times New Roman"/>
              </w:rPr>
              <w:t>а</w:t>
            </w:r>
          </w:p>
        </w:tc>
        <w:tc>
          <w:tcPr>
            <w:tcW w:w="851" w:type="dxa"/>
            <w:shd w:val="clear" w:color="auto" w:fill="auto"/>
          </w:tcPr>
          <w:p w:rsidR="00E269F7" w:rsidRPr="00AE3416" w:rsidRDefault="00E269F7" w:rsidP="00AE3416">
            <w:pPr>
              <w:spacing w:after="0" w:line="240" w:lineRule="auto"/>
              <w:jc w:val="center"/>
              <w:rPr>
                <w:rFonts w:ascii="Times New Roman" w:eastAsia="Calibri" w:hAnsi="Times New Roman" w:cs="Times New Roman"/>
              </w:rPr>
            </w:pPr>
            <w:r>
              <w:rPr>
                <w:rFonts w:ascii="Times New Roman" w:eastAsia="Calibri" w:hAnsi="Times New Roman" w:cs="Times New Roman"/>
              </w:rPr>
              <w:t>504</w:t>
            </w:r>
          </w:p>
        </w:tc>
        <w:tc>
          <w:tcPr>
            <w:tcW w:w="567" w:type="dxa"/>
            <w:shd w:val="clear" w:color="auto" w:fill="auto"/>
          </w:tcPr>
          <w:p w:rsidR="00E269F7" w:rsidRPr="00AE3416" w:rsidRDefault="00E269F7" w:rsidP="00AE3416">
            <w:pPr>
              <w:spacing w:after="0" w:line="240" w:lineRule="auto"/>
              <w:jc w:val="center"/>
              <w:rPr>
                <w:rFonts w:ascii="Times New Roman" w:eastAsia="Calibri" w:hAnsi="Times New Roman" w:cs="Times New Roman"/>
              </w:rPr>
            </w:pPr>
            <w:r>
              <w:rPr>
                <w:rFonts w:ascii="Times New Roman" w:eastAsia="Calibri" w:hAnsi="Times New Roman" w:cs="Times New Roman"/>
              </w:rPr>
              <w:t>05</w:t>
            </w:r>
          </w:p>
        </w:tc>
        <w:tc>
          <w:tcPr>
            <w:tcW w:w="569" w:type="dxa"/>
            <w:shd w:val="clear" w:color="auto" w:fill="auto"/>
          </w:tcPr>
          <w:p w:rsidR="00E269F7" w:rsidRPr="00AE3416" w:rsidRDefault="00E269F7" w:rsidP="00AE3416">
            <w:pPr>
              <w:spacing w:after="0" w:line="240" w:lineRule="auto"/>
              <w:jc w:val="center"/>
              <w:rPr>
                <w:rFonts w:ascii="Times New Roman" w:eastAsia="Calibri" w:hAnsi="Times New Roman" w:cs="Times New Roman"/>
              </w:rPr>
            </w:pPr>
            <w:r>
              <w:rPr>
                <w:rFonts w:ascii="Times New Roman" w:eastAsia="Calibri" w:hAnsi="Times New Roman" w:cs="Times New Roman"/>
              </w:rPr>
              <w:t>03</w:t>
            </w:r>
          </w:p>
        </w:tc>
        <w:tc>
          <w:tcPr>
            <w:tcW w:w="1557" w:type="dxa"/>
            <w:shd w:val="clear" w:color="auto" w:fill="auto"/>
          </w:tcPr>
          <w:p w:rsidR="00E269F7" w:rsidRPr="00AE3416" w:rsidRDefault="00E269F7" w:rsidP="00242FE7">
            <w:pPr>
              <w:spacing w:after="0" w:line="240" w:lineRule="auto"/>
              <w:jc w:val="center"/>
              <w:rPr>
                <w:rFonts w:ascii="Times New Roman" w:eastAsia="Calibri" w:hAnsi="Times New Roman" w:cs="Times New Roman"/>
              </w:rPr>
            </w:pPr>
            <w:r>
              <w:rPr>
                <w:rFonts w:ascii="Times New Roman" w:eastAsia="Calibri" w:hAnsi="Times New Roman" w:cs="Times New Roman"/>
              </w:rPr>
              <w:t>6300020040</w:t>
            </w:r>
          </w:p>
        </w:tc>
        <w:tc>
          <w:tcPr>
            <w:tcW w:w="763" w:type="dxa"/>
            <w:shd w:val="clear" w:color="auto" w:fill="auto"/>
          </w:tcPr>
          <w:p w:rsidR="00E269F7" w:rsidRPr="00AE3416" w:rsidRDefault="00E269F7" w:rsidP="00AE3416">
            <w:pPr>
              <w:spacing w:after="0" w:line="240" w:lineRule="auto"/>
              <w:jc w:val="center"/>
              <w:rPr>
                <w:rFonts w:ascii="Times New Roman" w:eastAsia="Calibri" w:hAnsi="Times New Roman" w:cs="Times New Roman"/>
              </w:rPr>
            </w:pPr>
            <w:r>
              <w:rPr>
                <w:rFonts w:ascii="Times New Roman" w:eastAsia="Calibri" w:hAnsi="Times New Roman" w:cs="Times New Roman"/>
              </w:rPr>
              <w:t>244</w:t>
            </w:r>
          </w:p>
        </w:tc>
        <w:tc>
          <w:tcPr>
            <w:tcW w:w="1026" w:type="dxa"/>
            <w:shd w:val="clear" w:color="auto" w:fill="auto"/>
          </w:tcPr>
          <w:p w:rsidR="00E269F7" w:rsidRPr="00487E61" w:rsidRDefault="00E269F7" w:rsidP="00AE3416">
            <w:pPr>
              <w:spacing w:after="0" w:line="240" w:lineRule="auto"/>
              <w:jc w:val="center"/>
              <w:rPr>
                <w:rFonts w:ascii="Times New Roman" w:eastAsia="Calibri" w:hAnsi="Times New Roman" w:cs="Times New Roman"/>
              </w:rPr>
            </w:pPr>
            <w:r>
              <w:rPr>
                <w:rFonts w:ascii="Times New Roman" w:eastAsia="Calibri" w:hAnsi="Times New Roman" w:cs="Times New Roman"/>
              </w:rPr>
              <w:t>-</w:t>
            </w:r>
          </w:p>
        </w:tc>
        <w:tc>
          <w:tcPr>
            <w:tcW w:w="1026" w:type="dxa"/>
            <w:shd w:val="clear" w:color="auto" w:fill="auto"/>
          </w:tcPr>
          <w:p w:rsidR="00E269F7" w:rsidRPr="00487E61" w:rsidRDefault="00E269F7" w:rsidP="00AE3416">
            <w:pPr>
              <w:spacing w:after="0" w:line="240" w:lineRule="auto"/>
              <w:jc w:val="center"/>
              <w:rPr>
                <w:rFonts w:ascii="Times New Roman" w:eastAsia="Calibri" w:hAnsi="Times New Roman" w:cs="Times New Roman"/>
              </w:rPr>
            </w:pPr>
            <w:r>
              <w:rPr>
                <w:rFonts w:ascii="Times New Roman" w:eastAsia="Calibri" w:hAnsi="Times New Roman" w:cs="Times New Roman"/>
              </w:rPr>
              <w:t>-</w:t>
            </w:r>
          </w:p>
        </w:tc>
        <w:tc>
          <w:tcPr>
            <w:tcW w:w="969" w:type="dxa"/>
            <w:shd w:val="clear" w:color="auto" w:fill="auto"/>
          </w:tcPr>
          <w:p w:rsidR="00E269F7" w:rsidRPr="00487E61" w:rsidRDefault="00E269F7" w:rsidP="00AE3416">
            <w:pPr>
              <w:spacing w:after="0" w:line="240" w:lineRule="auto"/>
              <w:jc w:val="center"/>
              <w:rPr>
                <w:rFonts w:ascii="Times New Roman" w:eastAsia="Calibri" w:hAnsi="Times New Roman" w:cs="Times New Roman"/>
              </w:rPr>
            </w:pPr>
            <w:r>
              <w:rPr>
                <w:rFonts w:ascii="Times New Roman" w:eastAsia="Calibri" w:hAnsi="Times New Roman" w:cs="Times New Roman"/>
              </w:rPr>
              <w:t>-</w:t>
            </w:r>
          </w:p>
        </w:tc>
        <w:tc>
          <w:tcPr>
            <w:tcW w:w="969" w:type="dxa"/>
          </w:tcPr>
          <w:p w:rsidR="00E269F7" w:rsidRDefault="005C5CC9" w:rsidP="00AE3416">
            <w:pPr>
              <w:spacing w:after="0" w:line="240" w:lineRule="auto"/>
              <w:jc w:val="center"/>
              <w:rPr>
                <w:rFonts w:ascii="Times New Roman" w:eastAsia="Calibri" w:hAnsi="Times New Roman" w:cs="Times New Roman"/>
              </w:rPr>
            </w:pPr>
            <w:r>
              <w:rPr>
                <w:rFonts w:ascii="Times New Roman" w:eastAsia="Calibri" w:hAnsi="Times New Roman" w:cs="Times New Roman"/>
              </w:rPr>
              <w:t>-</w:t>
            </w:r>
          </w:p>
        </w:tc>
        <w:tc>
          <w:tcPr>
            <w:tcW w:w="969" w:type="dxa"/>
          </w:tcPr>
          <w:p w:rsidR="00E269F7" w:rsidRDefault="005C5CC9" w:rsidP="00AE3416">
            <w:pPr>
              <w:spacing w:after="0" w:line="240" w:lineRule="auto"/>
              <w:jc w:val="center"/>
              <w:rPr>
                <w:rFonts w:ascii="Times New Roman" w:eastAsia="Calibri" w:hAnsi="Times New Roman" w:cs="Times New Roman"/>
              </w:rPr>
            </w:pPr>
            <w:r>
              <w:rPr>
                <w:rFonts w:ascii="Times New Roman" w:eastAsia="Calibri" w:hAnsi="Times New Roman" w:cs="Times New Roman"/>
              </w:rPr>
              <w:t>-</w:t>
            </w:r>
          </w:p>
        </w:tc>
        <w:tc>
          <w:tcPr>
            <w:tcW w:w="969" w:type="dxa"/>
          </w:tcPr>
          <w:p w:rsidR="00E269F7" w:rsidRDefault="005C5CC9" w:rsidP="00AE3416">
            <w:pPr>
              <w:spacing w:after="0" w:line="240" w:lineRule="auto"/>
              <w:jc w:val="center"/>
              <w:rPr>
                <w:rFonts w:ascii="Times New Roman" w:eastAsia="Calibri" w:hAnsi="Times New Roman" w:cs="Times New Roman"/>
              </w:rPr>
            </w:pPr>
            <w:r>
              <w:rPr>
                <w:rFonts w:ascii="Times New Roman" w:eastAsia="Calibri" w:hAnsi="Times New Roman" w:cs="Times New Roman"/>
              </w:rPr>
              <w:t>-</w:t>
            </w:r>
          </w:p>
        </w:tc>
      </w:tr>
      <w:tr w:rsidR="00E269F7" w:rsidRPr="00487E61" w:rsidTr="00E269F7">
        <w:trPr>
          <w:trHeight w:val="278"/>
        </w:trPr>
        <w:tc>
          <w:tcPr>
            <w:tcW w:w="534" w:type="dxa"/>
            <w:vMerge/>
          </w:tcPr>
          <w:p w:rsidR="00E269F7" w:rsidRPr="00AE3416" w:rsidRDefault="00E269F7" w:rsidP="00AE3416">
            <w:pPr>
              <w:spacing w:after="0" w:line="240" w:lineRule="auto"/>
              <w:jc w:val="center"/>
              <w:rPr>
                <w:rFonts w:ascii="Times New Roman" w:hAnsi="Times New Roman" w:cs="Times New Roman"/>
              </w:rPr>
            </w:pPr>
          </w:p>
        </w:tc>
        <w:tc>
          <w:tcPr>
            <w:tcW w:w="3969" w:type="dxa"/>
            <w:vMerge/>
            <w:shd w:val="clear" w:color="auto" w:fill="auto"/>
          </w:tcPr>
          <w:p w:rsidR="00E269F7" w:rsidRDefault="00E269F7" w:rsidP="00D96DB0">
            <w:pPr>
              <w:snapToGrid w:val="0"/>
              <w:spacing w:after="0" w:line="240" w:lineRule="auto"/>
              <w:jc w:val="both"/>
              <w:rPr>
                <w:rFonts w:ascii="Times New Roman" w:eastAsia="Times New Roman" w:hAnsi="Times New Roman" w:cs="Times New Roman"/>
                <w:sz w:val="24"/>
                <w:szCs w:val="24"/>
                <w:lang w:eastAsia="ru-RU"/>
              </w:rPr>
            </w:pPr>
          </w:p>
        </w:tc>
        <w:tc>
          <w:tcPr>
            <w:tcW w:w="1275" w:type="dxa"/>
            <w:vMerge/>
            <w:shd w:val="clear" w:color="auto" w:fill="auto"/>
          </w:tcPr>
          <w:p w:rsidR="00E269F7" w:rsidRPr="00AE3416" w:rsidRDefault="00E269F7" w:rsidP="00AE3416">
            <w:pPr>
              <w:spacing w:after="0" w:line="240" w:lineRule="auto"/>
              <w:jc w:val="center"/>
              <w:rPr>
                <w:rFonts w:ascii="Times New Roman" w:eastAsia="Calibri" w:hAnsi="Times New Roman" w:cs="Times New Roman"/>
              </w:rPr>
            </w:pPr>
          </w:p>
        </w:tc>
        <w:tc>
          <w:tcPr>
            <w:tcW w:w="851" w:type="dxa"/>
            <w:shd w:val="clear" w:color="auto" w:fill="auto"/>
          </w:tcPr>
          <w:p w:rsidR="00E269F7" w:rsidRDefault="00E269F7" w:rsidP="00AE3416">
            <w:pPr>
              <w:spacing w:after="0" w:line="240" w:lineRule="auto"/>
              <w:jc w:val="center"/>
              <w:rPr>
                <w:rFonts w:ascii="Times New Roman" w:eastAsia="Calibri" w:hAnsi="Times New Roman" w:cs="Times New Roman"/>
              </w:rPr>
            </w:pPr>
            <w:r>
              <w:rPr>
                <w:rFonts w:ascii="Times New Roman" w:eastAsia="Calibri" w:hAnsi="Times New Roman" w:cs="Times New Roman"/>
              </w:rPr>
              <w:t>504</w:t>
            </w:r>
          </w:p>
        </w:tc>
        <w:tc>
          <w:tcPr>
            <w:tcW w:w="567" w:type="dxa"/>
            <w:shd w:val="clear" w:color="auto" w:fill="auto"/>
          </w:tcPr>
          <w:p w:rsidR="00E269F7" w:rsidRDefault="00E269F7" w:rsidP="00AE3416">
            <w:pPr>
              <w:spacing w:after="0" w:line="240" w:lineRule="auto"/>
              <w:jc w:val="center"/>
              <w:rPr>
                <w:rFonts w:ascii="Times New Roman" w:eastAsia="Calibri" w:hAnsi="Times New Roman" w:cs="Times New Roman"/>
              </w:rPr>
            </w:pPr>
            <w:r>
              <w:rPr>
                <w:rFonts w:ascii="Times New Roman" w:eastAsia="Calibri" w:hAnsi="Times New Roman" w:cs="Times New Roman"/>
              </w:rPr>
              <w:t>05</w:t>
            </w:r>
          </w:p>
        </w:tc>
        <w:tc>
          <w:tcPr>
            <w:tcW w:w="569" w:type="dxa"/>
            <w:shd w:val="clear" w:color="auto" w:fill="auto"/>
          </w:tcPr>
          <w:p w:rsidR="00E269F7" w:rsidRDefault="00E269F7" w:rsidP="00487E61">
            <w:pPr>
              <w:spacing w:after="0" w:line="240" w:lineRule="auto"/>
              <w:jc w:val="center"/>
              <w:rPr>
                <w:rFonts w:ascii="Times New Roman" w:eastAsia="Calibri" w:hAnsi="Times New Roman" w:cs="Times New Roman"/>
              </w:rPr>
            </w:pPr>
            <w:r>
              <w:rPr>
                <w:rFonts w:ascii="Times New Roman" w:eastAsia="Calibri" w:hAnsi="Times New Roman" w:cs="Times New Roman"/>
              </w:rPr>
              <w:t>03</w:t>
            </w:r>
          </w:p>
        </w:tc>
        <w:tc>
          <w:tcPr>
            <w:tcW w:w="1557" w:type="dxa"/>
            <w:shd w:val="clear" w:color="auto" w:fill="auto"/>
          </w:tcPr>
          <w:p w:rsidR="00E269F7" w:rsidRDefault="00E269F7" w:rsidP="00242FE7">
            <w:pPr>
              <w:spacing w:after="0" w:line="240" w:lineRule="auto"/>
              <w:jc w:val="center"/>
              <w:rPr>
                <w:rFonts w:ascii="Times New Roman" w:eastAsia="Calibri" w:hAnsi="Times New Roman" w:cs="Times New Roman"/>
              </w:rPr>
            </w:pPr>
            <w:r>
              <w:rPr>
                <w:rFonts w:ascii="Times New Roman" w:eastAsia="Calibri" w:hAnsi="Times New Roman" w:cs="Times New Roman"/>
              </w:rPr>
              <w:t>6300072440</w:t>
            </w:r>
          </w:p>
        </w:tc>
        <w:tc>
          <w:tcPr>
            <w:tcW w:w="763" w:type="dxa"/>
            <w:shd w:val="clear" w:color="auto" w:fill="auto"/>
          </w:tcPr>
          <w:p w:rsidR="00E269F7" w:rsidRDefault="00E269F7" w:rsidP="00AE3416">
            <w:pPr>
              <w:spacing w:after="0" w:line="240" w:lineRule="auto"/>
              <w:jc w:val="center"/>
              <w:rPr>
                <w:rFonts w:ascii="Times New Roman" w:eastAsia="Calibri" w:hAnsi="Times New Roman" w:cs="Times New Roman"/>
              </w:rPr>
            </w:pPr>
            <w:r>
              <w:rPr>
                <w:rFonts w:ascii="Times New Roman" w:eastAsia="Calibri" w:hAnsi="Times New Roman" w:cs="Times New Roman"/>
              </w:rPr>
              <w:t>244</w:t>
            </w:r>
          </w:p>
        </w:tc>
        <w:tc>
          <w:tcPr>
            <w:tcW w:w="1026" w:type="dxa"/>
            <w:shd w:val="clear" w:color="auto" w:fill="auto"/>
          </w:tcPr>
          <w:p w:rsidR="00E269F7" w:rsidRPr="00487E61" w:rsidRDefault="00E269F7" w:rsidP="00AE3416">
            <w:pPr>
              <w:spacing w:after="0" w:line="240" w:lineRule="auto"/>
              <w:jc w:val="center"/>
              <w:rPr>
                <w:rFonts w:ascii="Times New Roman" w:eastAsia="Calibri" w:hAnsi="Times New Roman" w:cs="Times New Roman"/>
              </w:rPr>
            </w:pPr>
            <w:r>
              <w:rPr>
                <w:rFonts w:ascii="Times New Roman" w:eastAsia="Calibri" w:hAnsi="Times New Roman" w:cs="Times New Roman"/>
              </w:rPr>
              <w:t>25</w:t>
            </w:r>
          </w:p>
        </w:tc>
        <w:tc>
          <w:tcPr>
            <w:tcW w:w="1026" w:type="dxa"/>
            <w:shd w:val="clear" w:color="auto" w:fill="auto"/>
          </w:tcPr>
          <w:p w:rsidR="00E269F7" w:rsidRPr="00487E61" w:rsidRDefault="00E269F7" w:rsidP="00AE3416">
            <w:pPr>
              <w:spacing w:after="0" w:line="240" w:lineRule="auto"/>
              <w:jc w:val="center"/>
              <w:rPr>
                <w:rFonts w:ascii="Times New Roman" w:eastAsia="Calibri" w:hAnsi="Times New Roman" w:cs="Times New Roman"/>
              </w:rPr>
            </w:pPr>
            <w:r>
              <w:rPr>
                <w:rFonts w:ascii="Times New Roman" w:eastAsia="Calibri" w:hAnsi="Times New Roman" w:cs="Times New Roman"/>
              </w:rPr>
              <w:t>25</w:t>
            </w:r>
          </w:p>
        </w:tc>
        <w:tc>
          <w:tcPr>
            <w:tcW w:w="969" w:type="dxa"/>
            <w:shd w:val="clear" w:color="auto" w:fill="auto"/>
          </w:tcPr>
          <w:p w:rsidR="00E269F7" w:rsidRPr="00487E61" w:rsidRDefault="00E269F7" w:rsidP="00AE3416">
            <w:pPr>
              <w:spacing w:after="0" w:line="240" w:lineRule="auto"/>
              <w:jc w:val="center"/>
              <w:rPr>
                <w:rFonts w:ascii="Times New Roman" w:eastAsia="Calibri" w:hAnsi="Times New Roman" w:cs="Times New Roman"/>
              </w:rPr>
            </w:pPr>
            <w:r>
              <w:rPr>
                <w:rFonts w:ascii="Times New Roman" w:eastAsia="Calibri" w:hAnsi="Times New Roman" w:cs="Times New Roman"/>
              </w:rPr>
              <w:t>25</w:t>
            </w:r>
          </w:p>
        </w:tc>
        <w:tc>
          <w:tcPr>
            <w:tcW w:w="969" w:type="dxa"/>
          </w:tcPr>
          <w:p w:rsidR="00E269F7" w:rsidRDefault="00DA77F5" w:rsidP="00AE3416">
            <w:pPr>
              <w:spacing w:after="0" w:line="240" w:lineRule="auto"/>
              <w:jc w:val="center"/>
              <w:rPr>
                <w:rFonts w:ascii="Times New Roman" w:eastAsia="Calibri" w:hAnsi="Times New Roman" w:cs="Times New Roman"/>
              </w:rPr>
            </w:pPr>
            <w:r>
              <w:rPr>
                <w:rFonts w:ascii="Times New Roman" w:eastAsia="Calibri" w:hAnsi="Times New Roman" w:cs="Times New Roman"/>
              </w:rPr>
              <w:t>25</w:t>
            </w:r>
          </w:p>
        </w:tc>
        <w:tc>
          <w:tcPr>
            <w:tcW w:w="969" w:type="dxa"/>
          </w:tcPr>
          <w:p w:rsidR="00E269F7" w:rsidRDefault="00DA77F5" w:rsidP="00AE3416">
            <w:pPr>
              <w:spacing w:after="0" w:line="240" w:lineRule="auto"/>
              <w:jc w:val="center"/>
              <w:rPr>
                <w:rFonts w:ascii="Times New Roman" w:eastAsia="Calibri" w:hAnsi="Times New Roman" w:cs="Times New Roman"/>
              </w:rPr>
            </w:pPr>
            <w:r>
              <w:rPr>
                <w:rFonts w:ascii="Times New Roman" w:eastAsia="Calibri" w:hAnsi="Times New Roman" w:cs="Times New Roman"/>
              </w:rPr>
              <w:t>25</w:t>
            </w:r>
          </w:p>
        </w:tc>
        <w:tc>
          <w:tcPr>
            <w:tcW w:w="969" w:type="dxa"/>
          </w:tcPr>
          <w:p w:rsidR="00E269F7" w:rsidRDefault="00DA77F5" w:rsidP="00AE3416">
            <w:pPr>
              <w:spacing w:after="0" w:line="240" w:lineRule="auto"/>
              <w:jc w:val="center"/>
              <w:rPr>
                <w:rFonts w:ascii="Times New Roman" w:eastAsia="Calibri" w:hAnsi="Times New Roman" w:cs="Times New Roman"/>
              </w:rPr>
            </w:pPr>
            <w:r>
              <w:rPr>
                <w:rFonts w:ascii="Times New Roman" w:eastAsia="Calibri" w:hAnsi="Times New Roman" w:cs="Times New Roman"/>
              </w:rPr>
              <w:t>2</w:t>
            </w:r>
            <w:r w:rsidR="002579EF">
              <w:rPr>
                <w:rFonts w:ascii="Times New Roman" w:eastAsia="Calibri" w:hAnsi="Times New Roman" w:cs="Times New Roman"/>
              </w:rPr>
              <w:t>7</w:t>
            </w:r>
            <w:r>
              <w:rPr>
                <w:rFonts w:ascii="Times New Roman" w:eastAsia="Calibri" w:hAnsi="Times New Roman" w:cs="Times New Roman"/>
              </w:rPr>
              <w:t>5</w:t>
            </w:r>
          </w:p>
        </w:tc>
      </w:tr>
      <w:tr w:rsidR="00E269F7" w:rsidRPr="00487E61" w:rsidTr="00E269F7">
        <w:trPr>
          <w:trHeight w:val="134"/>
        </w:trPr>
        <w:tc>
          <w:tcPr>
            <w:tcW w:w="10085" w:type="dxa"/>
            <w:gridSpan w:val="8"/>
          </w:tcPr>
          <w:p w:rsidR="00E269F7" w:rsidRPr="00AE3416" w:rsidRDefault="00E269F7" w:rsidP="00AE3416">
            <w:pPr>
              <w:spacing w:after="0" w:line="240" w:lineRule="auto"/>
              <w:jc w:val="right"/>
              <w:rPr>
                <w:rFonts w:ascii="Times New Roman" w:eastAsia="Calibri" w:hAnsi="Times New Roman" w:cs="Times New Roman"/>
              </w:rPr>
            </w:pPr>
            <w:r w:rsidRPr="00AE3416">
              <w:rPr>
                <w:rFonts w:ascii="Times New Roman" w:eastAsia="Calibri" w:hAnsi="Times New Roman" w:cs="Times New Roman"/>
              </w:rPr>
              <w:t>Итого</w:t>
            </w:r>
          </w:p>
        </w:tc>
        <w:tc>
          <w:tcPr>
            <w:tcW w:w="1026" w:type="dxa"/>
            <w:shd w:val="clear" w:color="auto" w:fill="auto"/>
          </w:tcPr>
          <w:p w:rsidR="00E269F7" w:rsidRPr="00487E61" w:rsidRDefault="00B63942" w:rsidP="00E35A5F">
            <w:pPr>
              <w:spacing w:after="0" w:line="240" w:lineRule="auto"/>
              <w:jc w:val="center"/>
              <w:rPr>
                <w:rFonts w:ascii="Times New Roman" w:eastAsia="Calibri" w:hAnsi="Times New Roman" w:cs="Times New Roman"/>
              </w:rPr>
            </w:pPr>
            <w:r>
              <w:rPr>
                <w:rFonts w:ascii="Times New Roman" w:eastAsia="Calibri" w:hAnsi="Times New Roman" w:cs="Times New Roman"/>
              </w:rPr>
              <w:t>3</w:t>
            </w:r>
            <w:r w:rsidR="00E269F7">
              <w:rPr>
                <w:rFonts w:ascii="Times New Roman" w:eastAsia="Calibri" w:hAnsi="Times New Roman" w:cs="Times New Roman"/>
              </w:rPr>
              <w:t>37</w:t>
            </w:r>
          </w:p>
        </w:tc>
        <w:tc>
          <w:tcPr>
            <w:tcW w:w="1026" w:type="dxa"/>
            <w:shd w:val="clear" w:color="auto" w:fill="auto"/>
          </w:tcPr>
          <w:p w:rsidR="00E269F7" w:rsidRPr="00487E61" w:rsidRDefault="00E269F7" w:rsidP="0050464D">
            <w:pPr>
              <w:spacing w:after="0" w:line="240" w:lineRule="auto"/>
              <w:jc w:val="center"/>
              <w:rPr>
                <w:rFonts w:ascii="Times New Roman" w:eastAsia="Calibri" w:hAnsi="Times New Roman" w:cs="Times New Roman"/>
              </w:rPr>
            </w:pPr>
            <w:r>
              <w:rPr>
                <w:rFonts w:ascii="Times New Roman" w:eastAsia="Calibri" w:hAnsi="Times New Roman" w:cs="Times New Roman"/>
              </w:rPr>
              <w:t>237</w:t>
            </w:r>
          </w:p>
        </w:tc>
        <w:tc>
          <w:tcPr>
            <w:tcW w:w="969" w:type="dxa"/>
            <w:shd w:val="clear" w:color="auto" w:fill="auto"/>
          </w:tcPr>
          <w:p w:rsidR="00E269F7" w:rsidRPr="00487E61" w:rsidRDefault="00E269F7" w:rsidP="00AE3416">
            <w:pPr>
              <w:spacing w:after="0" w:line="240" w:lineRule="auto"/>
              <w:jc w:val="center"/>
              <w:rPr>
                <w:rFonts w:ascii="Times New Roman" w:eastAsia="Calibri" w:hAnsi="Times New Roman" w:cs="Times New Roman"/>
              </w:rPr>
            </w:pPr>
            <w:r>
              <w:rPr>
                <w:rFonts w:ascii="Times New Roman" w:eastAsia="Calibri" w:hAnsi="Times New Roman" w:cs="Times New Roman"/>
              </w:rPr>
              <w:t>237</w:t>
            </w:r>
          </w:p>
        </w:tc>
        <w:tc>
          <w:tcPr>
            <w:tcW w:w="969" w:type="dxa"/>
          </w:tcPr>
          <w:p w:rsidR="00E269F7" w:rsidRDefault="00EF7B35" w:rsidP="00AE3416">
            <w:pPr>
              <w:spacing w:after="0" w:line="240" w:lineRule="auto"/>
              <w:jc w:val="center"/>
              <w:rPr>
                <w:rFonts w:ascii="Times New Roman" w:eastAsia="Calibri" w:hAnsi="Times New Roman" w:cs="Times New Roman"/>
              </w:rPr>
            </w:pPr>
            <w:r>
              <w:rPr>
                <w:rFonts w:ascii="Times New Roman" w:eastAsia="Calibri" w:hAnsi="Times New Roman" w:cs="Times New Roman"/>
              </w:rPr>
              <w:t>237</w:t>
            </w:r>
          </w:p>
        </w:tc>
        <w:tc>
          <w:tcPr>
            <w:tcW w:w="969" w:type="dxa"/>
          </w:tcPr>
          <w:p w:rsidR="00E269F7" w:rsidRDefault="00EF7B35" w:rsidP="00AE3416">
            <w:pPr>
              <w:spacing w:after="0" w:line="240" w:lineRule="auto"/>
              <w:jc w:val="center"/>
              <w:rPr>
                <w:rFonts w:ascii="Times New Roman" w:eastAsia="Calibri" w:hAnsi="Times New Roman" w:cs="Times New Roman"/>
              </w:rPr>
            </w:pPr>
            <w:r>
              <w:rPr>
                <w:rFonts w:ascii="Times New Roman" w:eastAsia="Calibri" w:hAnsi="Times New Roman" w:cs="Times New Roman"/>
              </w:rPr>
              <w:t>237</w:t>
            </w:r>
          </w:p>
        </w:tc>
        <w:tc>
          <w:tcPr>
            <w:tcW w:w="969" w:type="dxa"/>
          </w:tcPr>
          <w:p w:rsidR="00E269F7" w:rsidRDefault="00EF7B35" w:rsidP="002579EF">
            <w:pPr>
              <w:spacing w:after="0" w:line="240" w:lineRule="auto"/>
              <w:jc w:val="center"/>
              <w:rPr>
                <w:rFonts w:ascii="Times New Roman" w:eastAsia="Calibri" w:hAnsi="Times New Roman" w:cs="Times New Roman"/>
              </w:rPr>
            </w:pPr>
            <w:r>
              <w:rPr>
                <w:rFonts w:ascii="Times New Roman" w:eastAsia="Calibri" w:hAnsi="Times New Roman" w:cs="Times New Roman"/>
              </w:rPr>
              <w:t>2</w:t>
            </w:r>
            <w:r w:rsidR="002579EF">
              <w:rPr>
                <w:rFonts w:ascii="Times New Roman" w:eastAsia="Calibri" w:hAnsi="Times New Roman" w:cs="Times New Roman"/>
              </w:rPr>
              <w:t>6</w:t>
            </w:r>
            <w:r>
              <w:rPr>
                <w:rFonts w:ascii="Times New Roman" w:eastAsia="Calibri" w:hAnsi="Times New Roman" w:cs="Times New Roman"/>
              </w:rPr>
              <w:t>07</w:t>
            </w:r>
          </w:p>
        </w:tc>
      </w:tr>
    </w:tbl>
    <w:p w:rsidR="005B2110" w:rsidRDefault="005B2110"/>
    <w:sectPr w:rsidR="005B2110" w:rsidSect="00A02D59">
      <w:pgSz w:w="16838" w:h="11906" w:orient="landscape"/>
      <w:pgMar w:top="568" w:right="851"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A"/>
    <w:multiLevelType w:val="singleLevel"/>
    <w:tmpl w:val="0000000A"/>
    <w:lvl w:ilvl="0">
      <w:numFmt w:val="bullet"/>
      <w:lvlText w:val="-"/>
      <w:lvlJc w:val="left"/>
      <w:pPr>
        <w:tabs>
          <w:tab w:val="num" w:pos="0"/>
        </w:tabs>
        <w:ind w:left="0" w:firstLine="0"/>
      </w:pPr>
      <w:rPr>
        <w:rFonts w:ascii="Times New Roman" w:hAnsi="Times New Roman"/>
      </w:rPr>
    </w:lvl>
  </w:abstractNum>
  <w:abstractNum w:abstractNumId="1">
    <w:nsid w:val="1BD622D4"/>
    <w:multiLevelType w:val="hybridMultilevel"/>
    <w:tmpl w:val="7B68B76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54E4ACC"/>
    <w:multiLevelType w:val="hybridMultilevel"/>
    <w:tmpl w:val="B0E02784"/>
    <w:lvl w:ilvl="0" w:tplc="6DACF014">
      <w:start w:val="1"/>
      <w:numFmt w:val="decimal"/>
      <w:lvlText w:val="%1."/>
      <w:lvlJc w:val="left"/>
      <w:pPr>
        <w:ind w:left="1335" w:hanging="79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28B619C6"/>
    <w:multiLevelType w:val="hybridMultilevel"/>
    <w:tmpl w:val="06BA7CC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AFC4D67"/>
    <w:multiLevelType w:val="hybridMultilevel"/>
    <w:tmpl w:val="577A5D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DE438CD"/>
    <w:multiLevelType w:val="hybridMultilevel"/>
    <w:tmpl w:val="06BA7CC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FC962E8"/>
    <w:multiLevelType w:val="hybridMultilevel"/>
    <w:tmpl w:val="618CC6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BC41D99"/>
    <w:multiLevelType w:val="hybridMultilevel"/>
    <w:tmpl w:val="F4DE89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35A0E68"/>
    <w:multiLevelType w:val="hybridMultilevel"/>
    <w:tmpl w:val="4CA235D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4FA951F8"/>
    <w:multiLevelType w:val="hybridMultilevel"/>
    <w:tmpl w:val="64E64C06"/>
    <w:lvl w:ilvl="0" w:tplc="4DAE6B5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nsid w:val="507E2F70"/>
    <w:multiLevelType w:val="hybridMultilevel"/>
    <w:tmpl w:val="837EDC94"/>
    <w:lvl w:ilvl="0" w:tplc="04190001">
      <w:start w:val="2016"/>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55EE41DE"/>
    <w:multiLevelType w:val="hybridMultilevel"/>
    <w:tmpl w:val="FC889FEC"/>
    <w:lvl w:ilvl="0" w:tplc="D174F2FA">
      <w:start w:val="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84B6E38"/>
    <w:multiLevelType w:val="hybridMultilevel"/>
    <w:tmpl w:val="687A6B6A"/>
    <w:lvl w:ilvl="0" w:tplc="50C859D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nsid w:val="59D1661C"/>
    <w:multiLevelType w:val="hybridMultilevel"/>
    <w:tmpl w:val="06BA7CC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5B6903E2"/>
    <w:multiLevelType w:val="hybridMultilevel"/>
    <w:tmpl w:val="06BA7CC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5BDF3A43"/>
    <w:multiLevelType w:val="hybridMultilevel"/>
    <w:tmpl w:val="812039BC"/>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39C10AE"/>
    <w:multiLevelType w:val="hybridMultilevel"/>
    <w:tmpl w:val="06BA7CC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6611623F"/>
    <w:multiLevelType w:val="hybridMultilevel"/>
    <w:tmpl w:val="CDA6F0B4"/>
    <w:lvl w:ilvl="0" w:tplc="9FD413EE">
      <w:start w:val="1"/>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ADF3D76"/>
    <w:multiLevelType w:val="hybridMultilevel"/>
    <w:tmpl w:val="057CD8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3514BC5"/>
    <w:multiLevelType w:val="hybridMultilevel"/>
    <w:tmpl w:val="7340CAEC"/>
    <w:lvl w:ilvl="0" w:tplc="040EEA52">
      <w:start w:val="1"/>
      <w:numFmt w:val="decimal"/>
      <w:lvlText w:val="%1)"/>
      <w:lvlJc w:val="left"/>
      <w:pPr>
        <w:ind w:left="1693" w:hanging="1125"/>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abstractNumId w:val="7"/>
  </w:num>
  <w:num w:numId="2">
    <w:abstractNumId w:val="8"/>
  </w:num>
  <w:num w:numId="3">
    <w:abstractNumId w:val="18"/>
  </w:num>
  <w:num w:numId="4">
    <w:abstractNumId w:val="6"/>
  </w:num>
  <w:num w:numId="5">
    <w:abstractNumId w:val="11"/>
  </w:num>
  <w:num w:numId="6">
    <w:abstractNumId w:val="17"/>
  </w:num>
  <w:num w:numId="7">
    <w:abstractNumId w:val="1"/>
  </w:num>
  <w:num w:numId="8">
    <w:abstractNumId w:val="15"/>
  </w:num>
  <w:num w:numId="9">
    <w:abstractNumId w:val="2"/>
  </w:num>
  <w:num w:numId="10">
    <w:abstractNumId w:val="0"/>
  </w:num>
  <w:num w:numId="11">
    <w:abstractNumId w:val="19"/>
  </w:num>
  <w:num w:numId="12">
    <w:abstractNumId w:val="12"/>
  </w:num>
  <w:num w:numId="13">
    <w:abstractNumId w:val="9"/>
  </w:num>
  <w:num w:numId="14">
    <w:abstractNumId w:val="16"/>
  </w:num>
  <w:num w:numId="15">
    <w:abstractNumId w:val="10"/>
  </w:num>
  <w:num w:numId="16">
    <w:abstractNumId w:val="5"/>
  </w:num>
  <w:num w:numId="17">
    <w:abstractNumId w:val="13"/>
  </w:num>
  <w:num w:numId="18">
    <w:abstractNumId w:val="14"/>
  </w:num>
  <w:num w:numId="19">
    <w:abstractNumId w:val="3"/>
  </w:num>
  <w:num w:numId="2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13246"/>
    <w:rsid w:val="00016DD1"/>
    <w:rsid w:val="000274E2"/>
    <w:rsid w:val="00033D59"/>
    <w:rsid w:val="00043FF6"/>
    <w:rsid w:val="00044488"/>
    <w:rsid w:val="00057695"/>
    <w:rsid w:val="00064307"/>
    <w:rsid w:val="00065F4A"/>
    <w:rsid w:val="00066BD6"/>
    <w:rsid w:val="00075364"/>
    <w:rsid w:val="00075A46"/>
    <w:rsid w:val="00080EDA"/>
    <w:rsid w:val="000919F4"/>
    <w:rsid w:val="000A03E1"/>
    <w:rsid w:val="000A08ED"/>
    <w:rsid w:val="000B1171"/>
    <w:rsid w:val="000C2B96"/>
    <w:rsid w:val="000D2EA5"/>
    <w:rsid w:val="000E32DB"/>
    <w:rsid w:val="000E5F5E"/>
    <w:rsid w:val="000F1DDF"/>
    <w:rsid w:val="000F353E"/>
    <w:rsid w:val="000F4326"/>
    <w:rsid w:val="000F4AA2"/>
    <w:rsid w:val="000F5D0D"/>
    <w:rsid w:val="001039F1"/>
    <w:rsid w:val="00104467"/>
    <w:rsid w:val="00106CFA"/>
    <w:rsid w:val="001201B8"/>
    <w:rsid w:val="00120425"/>
    <w:rsid w:val="00121F0B"/>
    <w:rsid w:val="001236B1"/>
    <w:rsid w:val="00123B72"/>
    <w:rsid w:val="00127281"/>
    <w:rsid w:val="0013194E"/>
    <w:rsid w:val="00142832"/>
    <w:rsid w:val="00151062"/>
    <w:rsid w:val="00153F01"/>
    <w:rsid w:val="00154CA4"/>
    <w:rsid w:val="00157449"/>
    <w:rsid w:val="00161B1A"/>
    <w:rsid w:val="001712D8"/>
    <w:rsid w:val="00182259"/>
    <w:rsid w:val="001910E8"/>
    <w:rsid w:val="00192584"/>
    <w:rsid w:val="00193D67"/>
    <w:rsid w:val="00197C65"/>
    <w:rsid w:val="001B0399"/>
    <w:rsid w:val="001B1F40"/>
    <w:rsid w:val="001C249C"/>
    <w:rsid w:val="001C6242"/>
    <w:rsid w:val="001D2CDD"/>
    <w:rsid w:val="001D3BCF"/>
    <w:rsid w:val="001D3FC8"/>
    <w:rsid w:val="001E4699"/>
    <w:rsid w:val="001E4D0C"/>
    <w:rsid w:val="001E6C9F"/>
    <w:rsid w:val="001F05F3"/>
    <w:rsid w:val="001F0E24"/>
    <w:rsid w:val="001F2887"/>
    <w:rsid w:val="001F3E71"/>
    <w:rsid w:val="001F45BE"/>
    <w:rsid w:val="00203B11"/>
    <w:rsid w:val="00206F92"/>
    <w:rsid w:val="002076B2"/>
    <w:rsid w:val="00212C19"/>
    <w:rsid w:val="002154EF"/>
    <w:rsid w:val="00220AC7"/>
    <w:rsid w:val="0022342C"/>
    <w:rsid w:val="0023038D"/>
    <w:rsid w:val="00230AFE"/>
    <w:rsid w:val="002326ED"/>
    <w:rsid w:val="00242FE7"/>
    <w:rsid w:val="002461CB"/>
    <w:rsid w:val="00247FA5"/>
    <w:rsid w:val="0025058C"/>
    <w:rsid w:val="002509EC"/>
    <w:rsid w:val="002579EF"/>
    <w:rsid w:val="002643D5"/>
    <w:rsid w:val="002713FC"/>
    <w:rsid w:val="00272BC0"/>
    <w:rsid w:val="00273762"/>
    <w:rsid w:val="00273A5E"/>
    <w:rsid w:val="002744AC"/>
    <w:rsid w:val="00276458"/>
    <w:rsid w:val="00280B16"/>
    <w:rsid w:val="00285BAE"/>
    <w:rsid w:val="0029784B"/>
    <w:rsid w:val="002A08A0"/>
    <w:rsid w:val="002A4A36"/>
    <w:rsid w:val="002B19F9"/>
    <w:rsid w:val="002B1E04"/>
    <w:rsid w:val="002B2EE0"/>
    <w:rsid w:val="002B7BEF"/>
    <w:rsid w:val="002C214A"/>
    <w:rsid w:val="002C243B"/>
    <w:rsid w:val="002C28CD"/>
    <w:rsid w:val="002C53D2"/>
    <w:rsid w:val="002C74BB"/>
    <w:rsid w:val="002D03AF"/>
    <w:rsid w:val="002D7336"/>
    <w:rsid w:val="002E1011"/>
    <w:rsid w:val="002E5FC8"/>
    <w:rsid w:val="002F00C9"/>
    <w:rsid w:val="002F3272"/>
    <w:rsid w:val="002F3FEE"/>
    <w:rsid w:val="003013BB"/>
    <w:rsid w:val="0031262E"/>
    <w:rsid w:val="00313246"/>
    <w:rsid w:val="00315E8E"/>
    <w:rsid w:val="00320A7A"/>
    <w:rsid w:val="0032201D"/>
    <w:rsid w:val="0032505F"/>
    <w:rsid w:val="0032731C"/>
    <w:rsid w:val="00327660"/>
    <w:rsid w:val="003317B1"/>
    <w:rsid w:val="0033282F"/>
    <w:rsid w:val="0034506F"/>
    <w:rsid w:val="003463E7"/>
    <w:rsid w:val="00352364"/>
    <w:rsid w:val="0035431C"/>
    <w:rsid w:val="00360446"/>
    <w:rsid w:val="00361B6F"/>
    <w:rsid w:val="0037534E"/>
    <w:rsid w:val="003810E3"/>
    <w:rsid w:val="003845ED"/>
    <w:rsid w:val="0038494E"/>
    <w:rsid w:val="00393C1F"/>
    <w:rsid w:val="0039694C"/>
    <w:rsid w:val="003A17D0"/>
    <w:rsid w:val="003B49D8"/>
    <w:rsid w:val="003B6227"/>
    <w:rsid w:val="003C4E5E"/>
    <w:rsid w:val="003D6AE4"/>
    <w:rsid w:val="003D76EE"/>
    <w:rsid w:val="003E352A"/>
    <w:rsid w:val="003E58EC"/>
    <w:rsid w:val="003F6E75"/>
    <w:rsid w:val="00402829"/>
    <w:rsid w:val="004045E5"/>
    <w:rsid w:val="0040565E"/>
    <w:rsid w:val="00415542"/>
    <w:rsid w:val="004164BC"/>
    <w:rsid w:val="0042029E"/>
    <w:rsid w:val="00420FF5"/>
    <w:rsid w:val="004211AE"/>
    <w:rsid w:val="004330A6"/>
    <w:rsid w:val="004512D4"/>
    <w:rsid w:val="00451339"/>
    <w:rsid w:val="00454740"/>
    <w:rsid w:val="004654B2"/>
    <w:rsid w:val="004660F3"/>
    <w:rsid w:val="004737B3"/>
    <w:rsid w:val="00483AE8"/>
    <w:rsid w:val="00483D74"/>
    <w:rsid w:val="00487E61"/>
    <w:rsid w:val="00491A60"/>
    <w:rsid w:val="004952D6"/>
    <w:rsid w:val="004B1606"/>
    <w:rsid w:val="004B4960"/>
    <w:rsid w:val="004C0CB7"/>
    <w:rsid w:val="004C0D0E"/>
    <w:rsid w:val="004C3436"/>
    <w:rsid w:val="004D329E"/>
    <w:rsid w:val="004E6093"/>
    <w:rsid w:val="004E6CA6"/>
    <w:rsid w:val="004F0343"/>
    <w:rsid w:val="004F3BF8"/>
    <w:rsid w:val="00501C57"/>
    <w:rsid w:val="0050267C"/>
    <w:rsid w:val="00503C9D"/>
    <w:rsid w:val="0050464D"/>
    <w:rsid w:val="0051294C"/>
    <w:rsid w:val="00514790"/>
    <w:rsid w:val="00517D82"/>
    <w:rsid w:val="00527500"/>
    <w:rsid w:val="00531B62"/>
    <w:rsid w:val="00531CEF"/>
    <w:rsid w:val="00535A45"/>
    <w:rsid w:val="00536D5E"/>
    <w:rsid w:val="00544889"/>
    <w:rsid w:val="00545D5F"/>
    <w:rsid w:val="00546EA2"/>
    <w:rsid w:val="00550372"/>
    <w:rsid w:val="00551420"/>
    <w:rsid w:val="00553D4A"/>
    <w:rsid w:val="00555238"/>
    <w:rsid w:val="005561CB"/>
    <w:rsid w:val="00556C4A"/>
    <w:rsid w:val="00563EEC"/>
    <w:rsid w:val="00565D5C"/>
    <w:rsid w:val="00570DC7"/>
    <w:rsid w:val="00574E86"/>
    <w:rsid w:val="00576394"/>
    <w:rsid w:val="005804D2"/>
    <w:rsid w:val="00581952"/>
    <w:rsid w:val="00594DAB"/>
    <w:rsid w:val="005A1795"/>
    <w:rsid w:val="005A7600"/>
    <w:rsid w:val="005B2110"/>
    <w:rsid w:val="005B6278"/>
    <w:rsid w:val="005B7ECC"/>
    <w:rsid w:val="005C29AE"/>
    <w:rsid w:val="005C5CC9"/>
    <w:rsid w:val="005D2888"/>
    <w:rsid w:val="005D4E29"/>
    <w:rsid w:val="005D77BA"/>
    <w:rsid w:val="005E47B9"/>
    <w:rsid w:val="005E4FC6"/>
    <w:rsid w:val="005E6287"/>
    <w:rsid w:val="005E6EA3"/>
    <w:rsid w:val="005F0FAF"/>
    <w:rsid w:val="005F13B2"/>
    <w:rsid w:val="005F23FB"/>
    <w:rsid w:val="005F48BC"/>
    <w:rsid w:val="005F5C2E"/>
    <w:rsid w:val="00605F6A"/>
    <w:rsid w:val="00611086"/>
    <w:rsid w:val="00620440"/>
    <w:rsid w:val="006223EA"/>
    <w:rsid w:val="00623047"/>
    <w:rsid w:val="00627421"/>
    <w:rsid w:val="00627623"/>
    <w:rsid w:val="00631C3E"/>
    <w:rsid w:val="00632D91"/>
    <w:rsid w:val="00644327"/>
    <w:rsid w:val="00644388"/>
    <w:rsid w:val="00650576"/>
    <w:rsid w:val="006538E0"/>
    <w:rsid w:val="00655D47"/>
    <w:rsid w:val="00670503"/>
    <w:rsid w:val="00682C4E"/>
    <w:rsid w:val="006854CF"/>
    <w:rsid w:val="00687DC5"/>
    <w:rsid w:val="00694F2F"/>
    <w:rsid w:val="00697B59"/>
    <w:rsid w:val="006A182C"/>
    <w:rsid w:val="006B31B1"/>
    <w:rsid w:val="006B518C"/>
    <w:rsid w:val="006C0F97"/>
    <w:rsid w:val="006D2F6B"/>
    <w:rsid w:val="006D5EDF"/>
    <w:rsid w:val="006E02EE"/>
    <w:rsid w:val="006E2699"/>
    <w:rsid w:val="006E3B90"/>
    <w:rsid w:val="006F0D2E"/>
    <w:rsid w:val="006F2472"/>
    <w:rsid w:val="006F2A5A"/>
    <w:rsid w:val="006F2BFA"/>
    <w:rsid w:val="006F3DF7"/>
    <w:rsid w:val="006F4183"/>
    <w:rsid w:val="00710FCF"/>
    <w:rsid w:val="00712125"/>
    <w:rsid w:val="00714468"/>
    <w:rsid w:val="00721691"/>
    <w:rsid w:val="00724FD2"/>
    <w:rsid w:val="00726256"/>
    <w:rsid w:val="007278ED"/>
    <w:rsid w:val="00730D54"/>
    <w:rsid w:val="007337F1"/>
    <w:rsid w:val="007350FB"/>
    <w:rsid w:val="00740F5E"/>
    <w:rsid w:val="007414FD"/>
    <w:rsid w:val="00742717"/>
    <w:rsid w:val="0074361E"/>
    <w:rsid w:val="00757476"/>
    <w:rsid w:val="007621B0"/>
    <w:rsid w:val="00765F0B"/>
    <w:rsid w:val="0077271C"/>
    <w:rsid w:val="00781786"/>
    <w:rsid w:val="00784330"/>
    <w:rsid w:val="007863BF"/>
    <w:rsid w:val="00787298"/>
    <w:rsid w:val="007974E4"/>
    <w:rsid w:val="007A302C"/>
    <w:rsid w:val="007B591B"/>
    <w:rsid w:val="007B7BAB"/>
    <w:rsid w:val="007D0939"/>
    <w:rsid w:val="007D202D"/>
    <w:rsid w:val="007D2C18"/>
    <w:rsid w:val="007D3EF2"/>
    <w:rsid w:val="007E29FC"/>
    <w:rsid w:val="007E7719"/>
    <w:rsid w:val="007F1B5E"/>
    <w:rsid w:val="00804CFA"/>
    <w:rsid w:val="00807D0A"/>
    <w:rsid w:val="00816E9B"/>
    <w:rsid w:val="00820D7C"/>
    <w:rsid w:val="00823EE7"/>
    <w:rsid w:val="008309AC"/>
    <w:rsid w:val="00830EEF"/>
    <w:rsid w:val="00841D60"/>
    <w:rsid w:val="008429F8"/>
    <w:rsid w:val="00846FDF"/>
    <w:rsid w:val="008513D9"/>
    <w:rsid w:val="008539C9"/>
    <w:rsid w:val="008545A0"/>
    <w:rsid w:val="00856BFB"/>
    <w:rsid w:val="00857229"/>
    <w:rsid w:val="00861C8A"/>
    <w:rsid w:val="00862C7E"/>
    <w:rsid w:val="00863871"/>
    <w:rsid w:val="00865020"/>
    <w:rsid w:val="00865BF1"/>
    <w:rsid w:val="00867737"/>
    <w:rsid w:val="0087127C"/>
    <w:rsid w:val="008762B1"/>
    <w:rsid w:val="00882B12"/>
    <w:rsid w:val="00882E28"/>
    <w:rsid w:val="00894793"/>
    <w:rsid w:val="008A1956"/>
    <w:rsid w:val="008A1FB1"/>
    <w:rsid w:val="008A4891"/>
    <w:rsid w:val="008A61B8"/>
    <w:rsid w:val="008B3405"/>
    <w:rsid w:val="008B61E5"/>
    <w:rsid w:val="008C040B"/>
    <w:rsid w:val="008C1ECF"/>
    <w:rsid w:val="008C4B78"/>
    <w:rsid w:val="008C4F5F"/>
    <w:rsid w:val="008C59D7"/>
    <w:rsid w:val="008D4371"/>
    <w:rsid w:val="008F278C"/>
    <w:rsid w:val="008F63EF"/>
    <w:rsid w:val="008F7994"/>
    <w:rsid w:val="009029F6"/>
    <w:rsid w:val="009075F9"/>
    <w:rsid w:val="009130A7"/>
    <w:rsid w:val="00913E86"/>
    <w:rsid w:val="0091454B"/>
    <w:rsid w:val="00914741"/>
    <w:rsid w:val="009148C6"/>
    <w:rsid w:val="00916394"/>
    <w:rsid w:val="009171CD"/>
    <w:rsid w:val="00920D05"/>
    <w:rsid w:val="0092171B"/>
    <w:rsid w:val="009271AC"/>
    <w:rsid w:val="009302CF"/>
    <w:rsid w:val="00930EF9"/>
    <w:rsid w:val="0093492B"/>
    <w:rsid w:val="00941C15"/>
    <w:rsid w:val="00942091"/>
    <w:rsid w:val="00950B20"/>
    <w:rsid w:val="00951CAE"/>
    <w:rsid w:val="0095317F"/>
    <w:rsid w:val="00956F31"/>
    <w:rsid w:val="009708C4"/>
    <w:rsid w:val="00975778"/>
    <w:rsid w:val="009A0BED"/>
    <w:rsid w:val="009A35BF"/>
    <w:rsid w:val="009A471A"/>
    <w:rsid w:val="009A5ADE"/>
    <w:rsid w:val="009C23BE"/>
    <w:rsid w:val="009C2866"/>
    <w:rsid w:val="009E05EA"/>
    <w:rsid w:val="009E15A9"/>
    <w:rsid w:val="009E170E"/>
    <w:rsid w:val="00A00A05"/>
    <w:rsid w:val="00A02D59"/>
    <w:rsid w:val="00A078ED"/>
    <w:rsid w:val="00A13ABD"/>
    <w:rsid w:val="00A14BCB"/>
    <w:rsid w:val="00A14F86"/>
    <w:rsid w:val="00A2726C"/>
    <w:rsid w:val="00A5185D"/>
    <w:rsid w:val="00A617B7"/>
    <w:rsid w:val="00A62CC7"/>
    <w:rsid w:val="00A72114"/>
    <w:rsid w:val="00A7277D"/>
    <w:rsid w:val="00A73994"/>
    <w:rsid w:val="00A8273A"/>
    <w:rsid w:val="00A83B05"/>
    <w:rsid w:val="00A863AE"/>
    <w:rsid w:val="00A872F4"/>
    <w:rsid w:val="00A916C7"/>
    <w:rsid w:val="00A9436F"/>
    <w:rsid w:val="00A96511"/>
    <w:rsid w:val="00A96577"/>
    <w:rsid w:val="00AA11F0"/>
    <w:rsid w:val="00AA4A03"/>
    <w:rsid w:val="00AA63CF"/>
    <w:rsid w:val="00AC1B97"/>
    <w:rsid w:val="00AC6FDD"/>
    <w:rsid w:val="00AC7ABA"/>
    <w:rsid w:val="00AD2DC6"/>
    <w:rsid w:val="00AD6101"/>
    <w:rsid w:val="00AE0D14"/>
    <w:rsid w:val="00AE3416"/>
    <w:rsid w:val="00AF21A4"/>
    <w:rsid w:val="00AF4440"/>
    <w:rsid w:val="00B03825"/>
    <w:rsid w:val="00B12B70"/>
    <w:rsid w:val="00B12DED"/>
    <w:rsid w:val="00B12FEF"/>
    <w:rsid w:val="00B15F0B"/>
    <w:rsid w:val="00B16BE9"/>
    <w:rsid w:val="00B23805"/>
    <w:rsid w:val="00B253D0"/>
    <w:rsid w:val="00B25602"/>
    <w:rsid w:val="00B45D0E"/>
    <w:rsid w:val="00B45E2D"/>
    <w:rsid w:val="00B468BB"/>
    <w:rsid w:val="00B47BCF"/>
    <w:rsid w:val="00B569DB"/>
    <w:rsid w:val="00B63942"/>
    <w:rsid w:val="00B64081"/>
    <w:rsid w:val="00B64425"/>
    <w:rsid w:val="00B64C1B"/>
    <w:rsid w:val="00B80254"/>
    <w:rsid w:val="00B82646"/>
    <w:rsid w:val="00B8441F"/>
    <w:rsid w:val="00B96AB8"/>
    <w:rsid w:val="00B97990"/>
    <w:rsid w:val="00BA540E"/>
    <w:rsid w:val="00BB165D"/>
    <w:rsid w:val="00BB5952"/>
    <w:rsid w:val="00BB7EAC"/>
    <w:rsid w:val="00BC1AA9"/>
    <w:rsid w:val="00BC1D25"/>
    <w:rsid w:val="00BC2347"/>
    <w:rsid w:val="00BC73B8"/>
    <w:rsid w:val="00BD5D4D"/>
    <w:rsid w:val="00BE15C1"/>
    <w:rsid w:val="00BE1A67"/>
    <w:rsid w:val="00BE27E5"/>
    <w:rsid w:val="00BE6BA7"/>
    <w:rsid w:val="00BF2B09"/>
    <w:rsid w:val="00BF5C04"/>
    <w:rsid w:val="00C024B1"/>
    <w:rsid w:val="00C0402F"/>
    <w:rsid w:val="00C13DDF"/>
    <w:rsid w:val="00C14819"/>
    <w:rsid w:val="00C20357"/>
    <w:rsid w:val="00C221A5"/>
    <w:rsid w:val="00C25F34"/>
    <w:rsid w:val="00C269F9"/>
    <w:rsid w:val="00C41400"/>
    <w:rsid w:val="00C456A3"/>
    <w:rsid w:val="00C473D7"/>
    <w:rsid w:val="00C53E48"/>
    <w:rsid w:val="00C54414"/>
    <w:rsid w:val="00C552B2"/>
    <w:rsid w:val="00C55AD6"/>
    <w:rsid w:val="00C5690D"/>
    <w:rsid w:val="00C60325"/>
    <w:rsid w:val="00C7375E"/>
    <w:rsid w:val="00C84EA6"/>
    <w:rsid w:val="00C92EED"/>
    <w:rsid w:val="00C953EE"/>
    <w:rsid w:val="00CA2F18"/>
    <w:rsid w:val="00CA7E7A"/>
    <w:rsid w:val="00CB3239"/>
    <w:rsid w:val="00CB618C"/>
    <w:rsid w:val="00CC036A"/>
    <w:rsid w:val="00CC03A5"/>
    <w:rsid w:val="00CC23EC"/>
    <w:rsid w:val="00CC2877"/>
    <w:rsid w:val="00CC2DC7"/>
    <w:rsid w:val="00CD46F3"/>
    <w:rsid w:val="00CD5BCE"/>
    <w:rsid w:val="00CE019E"/>
    <w:rsid w:val="00CE191B"/>
    <w:rsid w:val="00CE4041"/>
    <w:rsid w:val="00CE72E0"/>
    <w:rsid w:val="00CF099A"/>
    <w:rsid w:val="00CF7485"/>
    <w:rsid w:val="00D0301C"/>
    <w:rsid w:val="00D04639"/>
    <w:rsid w:val="00D267F4"/>
    <w:rsid w:val="00D31496"/>
    <w:rsid w:val="00D357D6"/>
    <w:rsid w:val="00D419A1"/>
    <w:rsid w:val="00D41FB7"/>
    <w:rsid w:val="00D522D0"/>
    <w:rsid w:val="00D60DE8"/>
    <w:rsid w:val="00D62644"/>
    <w:rsid w:val="00D71503"/>
    <w:rsid w:val="00D75E8D"/>
    <w:rsid w:val="00D83260"/>
    <w:rsid w:val="00D95EC1"/>
    <w:rsid w:val="00D96DB0"/>
    <w:rsid w:val="00D97746"/>
    <w:rsid w:val="00DA6ADA"/>
    <w:rsid w:val="00DA77F5"/>
    <w:rsid w:val="00DB1A8D"/>
    <w:rsid w:val="00DB2370"/>
    <w:rsid w:val="00DB42B6"/>
    <w:rsid w:val="00DB4F57"/>
    <w:rsid w:val="00DB716B"/>
    <w:rsid w:val="00DB7EC0"/>
    <w:rsid w:val="00DC4CD1"/>
    <w:rsid w:val="00DD23EA"/>
    <w:rsid w:val="00DD333D"/>
    <w:rsid w:val="00DD66F8"/>
    <w:rsid w:val="00DE1551"/>
    <w:rsid w:val="00DE3EC9"/>
    <w:rsid w:val="00E00834"/>
    <w:rsid w:val="00E06B0F"/>
    <w:rsid w:val="00E11407"/>
    <w:rsid w:val="00E12828"/>
    <w:rsid w:val="00E16EA6"/>
    <w:rsid w:val="00E269F7"/>
    <w:rsid w:val="00E35A5F"/>
    <w:rsid w:val="00E379F4"/>
    <w:rsid w:val="00E43B2E"/>
    <w:rsid w:val="00E54675"/>
    <w:rsid w:val="00E616E8"/>
    <w:rsid w:val="00E63C90"/>
    <w:rsid w:val="00E74D47"/>
    <w:rsid w:val="00E74E30"/>
    <w:rsid w:val="00E872C2"/>
    <w:rsid w:val="00E91A3A"/>
    <w:rsid w:val="00E939E5"/>
    <w:rsid w:val="00EA1A59"/>
    <w:rsid w:val="00EA329E"/>
    <w:rsid w:val="00EB09AC"/>
    <w:rsid w:val="00EB16BA"/>
    <w:rsid w:val="00EB382F"/>
    <w:rsid w:val="00EC0F49"/>
    <w:rsid w:val="00ED06C9"/>
    <w:rsid w:val="00ED19EA"/>
    <w:rsid w:val="00EE0D2F"/>
    <w:rsid w:val="00EE2DA4"/>
    <w:rsid w:val="00EE3FCC"/>
    <w:rsid w:val="00EE7ADD"/>
    <w:rsid w:val="00EF1890"/>
    <w:rsid w:val="00EF2253"/>
    <w:rsid w:val="00EF232F"/>
    <w:rsid w:val="00EF6B72"/>
    <w:rsid w:val="00EF7B35"/>
    <w:rsid w:val="00F01508"/>
    <w:rsid w:val="00F07BB4"/>
    <w:rsid w:val="00F10255"/>
    <w:rsid w:val="00F13DC8"/>
    <w:rsid w:val="00F17DDD"/>
    <w:rsid w:val="00F27316"/>
    <w:rsid w:val="00F32C28"/>
    <w:rsid w:val="00F35A6B"/>
    <w:rsid w:val="00F36435"/>
    <w:rsid w:val="00F4428A"/>
    <w:rsid w:val="00F448B7"/>
    <w:rsid w:val="00F44F9D"/>
    <w:rsid w:val="00F513AA"/>
    <w:rsid w:val="00F54935"/>
    <w:rsid w:val="00F607F3"/>
    <w:rsid w:val="00F63D7E"/>
    <w:rsid w:val="00F67841"/>
    <w:rsid w:val="00F772C5"/>
    <w:rsid w:val="00F81758"/>
    <w:rsid w:val="00F81BDF"/>
    <w:rsid w:val="00F8429D"/>
    <w:rsid w:val="00F94326"/>
    <w:rsid w:val="00F94634"/>
    <w:rsid w:val="00F94E03"/>
    <w:rsid w:val="00FA0BD1"/>
    <w:rsid w:val="00FA0ED9"/>
    <w:rsid w:val="00FA380B"/>
    <w:rsid w:val="00FA3E7C"/>
    <w:rsid w:val="00FA3EB9"/>
    <w:rsid w:val="00FA64E2"/>
    <w:rsid w:val="00FA7193"/>
    <w:rsid w:val="00FB151C"/>
    <w:rsid w:val="00FB375E"/>
    <w:rsid w:val="00FB64AE"/>
    <w:rsid w:val="00FB6FE2"/>
    <w:rsid w:val="00FB7172"/>
    <w:rsid w:val="00FC6680"/>
    <w:rsid w:val="00FD1A80"/>
    <w:rsid w:val="00FD1D05"/>
    <w:rsid w:val="00FD4D80"/>
    <w:rsid w:val="00FE013E"/>
    <w:rsid w:val="00FE09E5"/>
    <w:rsid w:val="00FF45D2"/>
    <w:rsid w:val="00FF4915"/>
    <w:rsid w:val="00FF656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341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E3416"/>
    <w:pPr>
      <w:spacing w:after="0" w:line="240" w:lineRule="auto"/>
    </w:pPr>
  </w:style>
  <w:style w:type="paragraph" w:styleId="a4">
    <w:name w:val="List Paragraph"/>
    <w:basedOn w:val="a"/>
    <w:uiPriority w:val="34"/>
    <w:qFormat/>
    <w:rsid w:val="00AE3416"/>
    <w:pPr>
      <w:ind w:left="720"/>
      <w:contextualSpacing/>
    </w:pPr>
  </w:style>
  <w:style w:type="table" w:styleId="a5">
    <w:name w:val="Table Grid"/>
    <w:basedOn w:val="a1"/>
    <w:rsid w:val="00AE341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nhideWhenUsed/>
    <w:rsid w:val="00AE3416"/>
    <w:pPr>
      <w:tabs>
        <w:tab w:val="center" w:pos="4677"/>
        <w:tab w:val="right" w:pos="9355"/>
      </w:tabs>
      <w:suppressAutoHyphens/>
      <w:spacing w:after="0" w:line="240" w:lineRule="auto"/>
    </w:pPr>
    <w:rPr>
      <w:rFonts w:ascii="Times New Roman" w:eastAsia="Times New Roman" w:hAnsi="Times New Roman" w:cs="Times New Roman"/>
      <w:sz w:val="20"/>
      <w:szCs w:val="20"/>
      <w:lang w:eastAsia="ar-SA"/>
    </w:rPr>
  </w:style>
  <w:style w:type="character" w:customStyle="1" w:styleId="a7">
    <w:name w:val="Верхний колонтитул Знак"/>
    <w:basedOn w:val="a0"/>
    <w:link w:val="a6"/>
    <w:rsid w:val="00AE3416"/>
    <w:rPr>
      <w:rFonts w:ascii="Times New Roman" w:eastAsia="Times New Roman" w:hAnsi="Times New Roman" w:cs="Times New Roman"/>
      <w:sz w:val="20"/>
      <w:szCs w:val="20"/>
      <w:lang w:eastAsia="ar-SA"/>
    </w:rPr>
  </w:style>
  <w:style w:type="paragraph" w:styleId="a8">
    <w:name w:val="footer"/>
    <w:basedOn w:val="a"/>
    <w:link w:val="a9"/>
    <w:unhideWhenUsed/>
    <w:rsid w:val="00AE3416"/>
    <w:pPr>
      <w:tabs>
        <w:tab w:val="center" w:pos="4677"/>
        <w:tab w:val="right" w:pos="9355"/>
      </w:tabs>
      <w:spacing w:after="0" w:line="240" w:lineRule="auto"/>
    </w:pPr>
  </w:style>
  <w:style w:type="character" w:customStyle="1" w:styleId="a9">
    <w:name w:val="Нижний колонтитул Знак"/>
    <w:basedOn w:val="a0"/>
    <w:link w:val="a8"/>
    <w:rsid w:val="00AE3416"/>
  </w:style>
  <w:style w:type="paragraph" w:styleId="aa">
    <w:name w:val="Balloon Text"/>
    <w:basedOn w:val="a"/>
    <w:link w:val="ab"/>
    <w:uiPriority w:val="99"/>
    <w:semiHidden/>
    <w:unhideWhenUsed/>
    <w:rsid w:val="00AE3416"/>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AE3416"/>
    <w:rPr>
      <w:rFonts w:ascii="Tahoma" w:hAnsi="Tahoma" w:cs="Tahoma"/>
      <w:sz w:val="16"/>
      <w:szCs w:val="16"/>
    </w:rPr>
  </w:style>
  <w:style w:type="character" w:styleId="ac">
    <w:name w:val="page number"/>
    <w:basedOn w:val="a0"/>
    <w:rsid w:val="00AE3416"/>
  </w:style>
  <w:style w:type="paragraph" w:styleId="ad">
    <w:name w:val="Normal (Web)"/>
    <w:basedOn w:val="a"/>
    <w:rsid w:val="00563EEC"/>
    <w:pPr>
      <w:spacing w:after="0" w:line="240" w:lineRule="auto"/>
    </w:pPr>
    <w:rPr>
      <w:rFonts w:ascii="Times New Roman" w:eastAsia="Times New Roman" w:hAnsi="Times New Roman" w:cs="Times New Roman"/>
      <w:sz w:val="24"/>
      <w:szCs w:val="24"/>
      <w:lang w:eastAsia="ru-RU"/>
    </w:rPr>
  </w:style>
  <w:style w:type="paragraph" w:styleId="3">
    <w:name w:val="Body Text Indent 3"/>
    <w:basedOn w:val="a"/>
    <w:link w:val="30"/>
    <w:rsid w:val="000B1171"/>
    <w:pPr>
      <w:spacing w:after="120" w:line="240" w:lineRule="auto"/>
      <w:ind w:left="283"/>
    </w:pPr>
    <w:rPr>
      <w:rFonts w:ascii="Arial Unicode MS" w:eastAsia="Arial Unicode MS" w:hAnsi="Times New Roman" w:cs="Arial Unicode MS"/>
      <w:color w:val="000000"/>
      <w:sz w:val="16"/>
      <w:szCs w:val="16"/>
      <w:lang w:eastAsia="ru-RU"/>
    </w:rPr>
  </w:style>
  <w:style w:type="character" w:customStyle="1" w:styleId="30">
    <w:name w:val="Основной текст с отступом 3 Знак"/>
    <w:basedOn w:val="a0"/>
    <w:link w:val="3"/>
    <w:rsid w:val="000B1171"/>
    <w:rPr>
      <w:rFonts w:ascii="Arial Unicode MS" w:eastAsia="Arial Unicode MS" w:hAnsi="Times New Roman" w:cs="Arial Unicode MS"/>
      <w:color w:val="000000"/>
      <w:sz w:val="16"/>
      <w:szCs w:val="16"/>
      <w:lang w:eastAsia="ru-RU"/>
    </w:rPr>
  </w:style>
  <w:style w:type="paragraph" w:styleId="ae">
    <w:name w:val="Body Text"/>
    <w:basedOn w:val="a"/>
    <w:link w:val="af"/>
    <w:uiPriority w:val="99"/>
    <w:semiHidden/>
    <w:unhideWhenUsed/>
    <w:rsid w:val="000B1171"/>
    <w:pPr>
      <w:spacing w:after="120"/>
    </w:pPr>
  </w:style>
  <w:style w:type="character" w:customStyle="1" w:styleId="af">
    <w:name w:val="Основной текст Знак"/>
    <w:basedOn w:val="a0"/>
    <w:link w:val="ae"/>
    <w:uiPriority w:val="99"/>
    <w:semiHidden/>
    <w:rsid w:val="000B117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341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E3416"/>
    <w:pPr>
      <w:spacing w:after="0" w:line="240" w:lineRule="auto"/>
    </w:pPr>
  </w:style>
  <w:style w:type="paragraph" w:styleId="a4">
    <w:name w:val="List Paragraph"/>
    <w:basedOn w:val="a"/>
    <w:uiPriority w:val="34"/>
    <w:qFormat/>
    <w:rsid w:val="00AE3416"/>
    <w:pPr>
      <w:ind w:left="720"/>
      <w:contextualSpacing/>
    </w:pPr>
  </w:style>
  <w:style w:type="table" w:styleId="a5">
    <w:name w:val="Table Grid"/>
    <w:basedOn w:val="a1"/>
    <w:rsid w:val="00AE34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nhideWhenUsed/>
    <w:rsid w:val="00AE3416"/>
    <w:pPr>
      <w:tabs>
        <w:tab w:val="center" w:pos="4677"/>
        <w:tab w:val="right" w:pos="9355"/>
      </w:tabs>
      <w:suppressAutoHyphens/>
      <w:spacing w:after="0" w:line="240" w:lineRule="auto"/>
    </w:pPr>
    <w:rPr>
      <w:rFonts w:ascii="Times New Roman" w:eastAsia="Times New Roman" w:hAnsi="Times New Roman" w:cs="Times New Roman"/>
      <w:sz w:val="20"/>
      <w:szCs w:val="20"/>
      <w:lang w:eastAsia="ar-SA"/>
    </w:rPr>
  </w:style>
  <w:style w:type="character" w:customStyle="1" w:styleId="a7">
    <w:name w:val="Верхний колонтитул Знак"/>
    <w:basedOn w:val="a0"/>
    <w:link w:val="a6"/>
    <w:rsid w:val="00AE3416"/>
    <w:rPr>
      <w:rFonts w:ascii="Times New Roman" w:eastAsia="Times New Roman" w:hAnsi="Times New Roman" w:cs="Times New Roman"/>
      <w:sz w:val="20"/>
      <w:szCs w:val="20"/>
      <w:lang w:eastAsia="ar-SA"/>
    </w:rPr>
  </w:style>
  <w:style w:type="paragraph" w:styleId="a8">
    <w:name w:val="footer"/>
    <w:basedOn w:val="a"/>
    <w:link w:val="a9"/>
    <w:unhideWhenUsed/>
    <w:rsid w:val="00AE3416"/>
    <w:pPr>
      <w:tabs>
        <w:tab w:val="center" w:pos="4677"/>
        <w:tab w:val="right" w:pos="9355"/>
      </w:tabs>
      <w:spacing w:after="0" w:line="240" w:lineRule="auto"/>
    </w:pPr>
  </w:style>
  <w:style w:type="character" w:customStyle="1" w:styleId="a9">
    <w:name w:val="Нижний колонтитул Знак"/>
    <w:basedOn w:val="a0"/>
    <w:link w:val="a8"/>
    <w:rsid w:val="00AE3416"/>
  </w:style>
  <w:style w:type="paragraph" w:styleId="aa">
    <w:name w:val="Balloon Text"/>
    <w:basedOn w:val="a"/>
    <w:link w:val="ab"/>
    <w:uiPriority w:val="99"/>
    <w:semiHidden/>
    <w:unhideWhenUsed/>
    <w:rsid w:val="00AE3416"/>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AE3416"/>
    <w:rPr>
      <w:rFonts w:ascii="Tahoma" w:hAnsi="Tahoma" w:cs="Tahoma"/>
      <w:sz w:val="16"/>
      <w:szCs w:val="16"/>
    </w:rPr>
  </w:style>
  <w:style w:type="character" w:styleId="ac">
    <w:name w:val="page number"/>
    <w:basedOn w:val="a0"/>
    <w:rsid w:val="00AE3416"/>
  </w:style>
  <w:style w:type="paragraph" w:styleId="ad">
    <w:name w:val="Normal (Web)"/>
    <w:basedOn w:val="a"/>
    <w:rsid w:val="00563EEC"/>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2D9E5D-B620-4BB9-BAF1-2255D5C725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14</Pages>
  <Words>5506</Words>
  <Characters>31387</Characters>
  <Application>Microsoft Office Word</Application>
  <DocSecurity>0</DocSecurity>
  <Lines>261</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36820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Buhgalter</cp:lastModifiedBy>
  <cp:revision>12</cp:revision>
  <cp:lastPrinted>2017-11-02T10:44:00Z</cp:lastPrinted>
  <dcterms:created xsi:type="dcterms:W3CDTF">2018-01-16T13:03:00Z</dcterms:created>
  <dcterms:modified xsi:type="dcterms:W3CDTF">2018-01-24T10:44:00Z</dcterms:modified>
</cp:coreProperties>
</file>